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9BE93" w14:textId="77777777" w:rsidR="00E91BE3" w:rsidRDefault="00E91BE3">
      <w:pPr>
        <w:jc w:val="left"/>
        <w:rPr>
          <w:rFonts w:cs="Arial"/>
          <w:b/>
          <w:sz w:val="20"/>
          <w:u w:val="single"/>
        </w:rPr>
      </w:pPr>
    </w:p>
    <w:p w14:paraId="3E30EF8F" w14:textId="77777777" w:rsidR="00E91BE3" w:rsidRDefault="00795793">
      <w:pPr>
        <w:jc w:val="center"/>
        <w:rPr>
          <w:rFonts w:cs="Arial"/>
          <w:b/>
          <w:sz w:val="20"/>
          <w:u w:val="single"/>
        </w:rPr>
      </w:pPr>
      <w:r>
        <w:rPr>
          <w:rFonts w:cs="Arial"/>
          <w:b/>
          <w:sz w:val="20"/>
          <w:u w:val="single"/>
        </w:rPr>
        <w:t xml:space="preserve">MINUTES OF THE OSALL AGM </w:t>
      </w:r>
    </w:p>
    <w:p w14:paraId="0ED8BAA5" w14:textId="77777777" w:rsidR="00D073CF" w:rsidRDefault="00D073CF">
      <w:pPr>
        <w:jc w:val="center"/>
        <w:rPr>
          <w:rFonts w:cs="Arial"/>
          <w:sz w:val="20"/>
        </w:rPr>
      </w:pPr>
    </w:p>
    <w:p w14:paraId="766318FD" w14:textId="65F2F072" w:rsidR="00E91BE3" w:rsidRDefault="00E57A0F">
      <w:pPr>
        <w:jc w:val="center"/>
        <w:rPr>
          <w:rFonts w:cs="Arial"/>
          <w:sz w:val="20"/>
        </w:rPr>
      </w:pPr>
      <w:r>
        <w:rPr>
          <w:rFonts w:cs="Arial"/>
          <w:sz w:val="20"/>
        </w:rPr>
        <w:t>H</w:t>
      </w:r>
      <w:r w:rsidR="00795793">
        <w:rPr>
          <w:rFonts w:cs="Arial"/>
          <w:sz w:val="20"/>
        </w:rPr>
        <w:t>eld</w:t>
      </w:r>
      <w:r>
        <w:rPr>
          <w:rFonts w:cs="Arial"/>
          <w:sz w:val="20"/>
        </w:rPr>
        <w:t xml:space="preserve"> virtually</w:t>
      </w:r>
    </w:p>
    <w:p w14:paraId="646682FE" w14:textId="77777777" w:rsidR="00D073CF" w:rsidRDefault="00D073CF">
      <w:pPr>
        <w:jc w:val="center"/>
        <w:rPr>
          <w:rFonts w:cs="Arial"/>
          <w:sz w:val="20"/>
        </w:rPr>
      </w:pPr>
    </w:p>
    <w:p w14:paraId="0C87CA41" w14:textId="4D41B4EF" w:rsidR="00E91BE3" w:rsidRDefault="00E57A0F">
      <w:pPr>
        <w:jc w:val="center"/>
        <w:rPr>
          <w:rFonts w:cs="Arial"/>
          <w:b/>
          <w:sz w:val="20"/>
        </w:rPr>
      </w:pPr>
      <w:r>
        <w:rPr>
          <w:rFonts w:cs="Arial"/>
          <w:b/>
          <w:sz w:val="20"/>
        </w:rPr>
        <w:t>Thursday</w:t>
      </w:r>
      <w:r w:rsidR="00455560">
        <w:rPr>
          <w:rFonts w:cs="Arial"/>
          <w:b/>
          <w:sz w:val="20"/>
        </w:rPr>
        <w:t xml:space="preserve">, </w:t>
      </w:r>
      <w:r>
        <w:rPr>
          <w:rFonts w:cs="Arial"/>
          <w:b/>
          <w:sz w:val="20"/>
        </w:rPr>
        <w:t>5</w:t>
      </w:r>
      <w:r w:rsidR="00455560">
        <w:rPr>
          <w:rFonts w:cs="Arial"/>
          <w:b/>
          <w:sz w:val="20"/>
        </w:rPr>
        <w:t xml:space="preserve"> August 20</w:t>
      </w:r>
      <w:r>
        <w:rPr>
          <w:rFonts w:cs="Arial"/>
          <w:b/>
          <w:sz w:val="20"/>
        </w:rPr>
        <w:t>21</w:t>
      </w:r>
    </w:p>
    <w:p w14:paraId="5066CC6B" w14:textId="77777777" w:rsidR="00E91BE3" w:rsidRDefault="00E91BE3">
      <w:pPr>
        <w:jc w:val="left"/>
        <w:rPr>
          <w:rFonts w:cs="Arial"/>
          <w:b/>
          <w:sz w:val="20"/>
          <w:u w:val="single"/>
        </w:rPr>
      </w:pPr>
    </w:p>
    <w:p w14:paraId="12BD168A" w14:textId="77777777" w:rsidR="00E91BE3" w:rsidRDefault="00E91BE3">
      <w:pPr>
        <w:jc w:val="left"/>
        <w:rPr>
          <w:rFonts w:cs="Arial"/>
          <w:b/>
          <w:sz w:val="20"/>
          <w:u w:val="single"/>
        </w:rPr>
      </w:pPr>
    </w:p>
    <w:p w14:paraId="7B1674A9" w14:textId="77777777" w:rsidR="00E91BE3" w:rsidRDefault="00E91BE3">
      <w:pPr>
        <w:jc w:val="left"/>
        <w:rPr>
          <w:rFonts w:cs="Arial"/>
          <w:b/>
          <w:sz w:val="20"/>
          <w:u w:val="single"/>
        </w:rPr>
      </w:pPr>
    </w:p>
    <w:p w14:paraId="056C7871" w14:textId="77777777" w:rsidR="00B51108" w:rsidRPr="00B51108" w:rsidRDefault="00795793" w:rsidP="00B51108">
      <w:pPr>
        <w:pStyle w:val="ListParagraph"/>
        <w:numPr>
          <w:ilvl w:val="0"/>
          <w:numId w:val="5"/>
        </w:numPr>
        <w:rPr>
          <w:rFonts w:ascii="Arial" w:hAnsi="Arial" w:cs="Arial"/>
          <w:sz w:val="20"/>
          <w:szCs w:val="20"/>
        </w:rPr>
      </w:pPr>
      <w:r>
        <w:rPr>
          <w:rFonts w:ascii="Arial" w:hAnsi="Arial" w:cs="Arial"/>
          <w:b/>
          <w:sz w:val="20"/>
          <w:szCs w:val="20"/>
        </w:rPr>
        <w:t>WELCOME</w:t>
      </w:r>
    </w:p>
    <w:p w14:paraId="3A11FA73" w14:textId="77777777" w:rsidR="00B51108" w:rsidRDefault="00B51108" w:rsidP="00B51108">
      <w:pPr>
        <w:pStyle w:val="ListParagraph"/>
        <w:rPr>
          <w:rFonts w:ascii="Arial" w:hAnsi="Arial" w:cs="Arial"/>
          <w:b/>
          <w:sz w:val="20"/>
          <w:szCs w:val="20"/>
        </w:rPr>
      </w:pPr>
    </w:p>
    <w:p w14:paraId="40575A28" w14:textId="5258F07D" w:rsidR="00AE5D23" w:rsidRDefault="00AE5D23" w:rsidP="00DB7E67">
      <w:pPr>
        <w:pStyle w:val="ListParagraph"/>
        <w:jc w:val="both"/>
        <w:rPr>
          <w:rFonts w:ascii="Arial" w:hAnsi="Arial" w:cs="Arial"/>
          <w:sz w:val="20"/>
          <w:szCs w:val="20"/>
        </w:rPr>
      </w:pPr>
      <w:r>
        <w:rPr>
          <w:rFonts w:ascii="Arial" w:hAnsi="Arial" w:cs="Arial"/>
          <w:sz w:val="20"/>
          <w:szCs w:val="20"/>
        </w:rPr>
        <w:t>Karabo Moley</w:t>
      </w:r>
      <w:r w:rsidR="00462373">
        <w:rPr>
          <w:rFonts w:ascii="Arial" w:hAnsi="Arial" w:cs="Arial"/>
          <w:sz w:val="20"/>
          <w:szCs w:val="20"/>
        </w:rPr>
        <w:t>a</w:t>
      </w:r>
      <w:r>
        <w:rPr>
          <w:rFonts w:ascii="Arial" w:hAnsi="Arial" w:cs="Arial"/>
          <w:sz w:val="20"/>
          <w:szCs w:val="20"/>
        </w:rPr>
        <w:t xml:space="preserve"> welcomed everyone</w:t>
      </w:r>
      <w:r w:rsidR="00AE11D1">
        <w:rPr>
          <w:rFonts w:ascii="Arial" w:hAnsi="Arial" w:cs="Arial"/>
          <w:sz w:val="20"/>
          <w:szCs w:val="20"/>
        </w:rPr>
        <w:t xml:space="preserve"> to the virtual AGM</w:t>
      </w:r>
      <w:r>
        <w:rPr>
          <w:rFonts w:ascii="Arial" w:hAnsi="Arial" w:cs="Arial"/>
          <w:sz w:val="20"/>
          <w:szCs w:val="20"/>
        </w:rPr>
        <w:t>. She introduced the guest speaker, Terry Harrison, who addressed members on e-Discovery in South Africa.</w:t>
      </w:r>
    </w:p>
    <w:p w14:paraId="488EA6A9" w14:textId="2E1ED19E" w:rsidR="004E6EC0" w:rsidRDefault="004E6EC0" w:rsidP="00DB7E67">
      <w:pPr>
        <w:pStyle w:val="ListParagraph"/>
        <w:jc w:val="both"/>
        <w:rPr>
          <w:rFonts w:ascii="Arial" w:hAnsi="Arial" w:cs="Arial"/>
          <w:sz w:val="20"/>
          <w:szCs w:val="20"/>
        </w:rPr>
      </w:pPr>
      <w:r>
        <w:rPr>
          <w:rFonts w:ascii="Arial" w:hAnsi="Arial" w:cs="Arial"/>
          <w:sz w:val="20"/>
          <w:szCs w:val="20"/>
        </w:rPr>
        <w:t xml:space="preserve">A </w:t>
      </w:r>
      <w:proofErr w:type="gramStart"/>
      <w:r>
        <w:rPr>
          <w:rFonts w:ascii="Arial" w:hAnsi="Arial" w:cs="Arial"/>
          <w:sz w:val="20"/>
          <w:szCs w:val="20"/>
        </w:rPr>
        <w:t>question and answer</w:t>
      </w:r>
      <w:proofErr w:type="gramEnd"/>
      <w:r>
        <w:rPr>
          <w:rFonts w:ascii="Arial" w:hAnsi="Arial" w:cs="Arial"/>
          <w:sz w:val="20"/>
          <w:szCs w:val="20"/>
        </w:rPr>
        <w:t xml:space="preserve"> session followed the presentation. Lydia Craemer asked if Terry's book covers POPIA, as it was published before parts of the act came into force. Terry affirmed that it did</w:t>
      </w:r>
      <w:r w:rsidR="00EE254D">
        <w:rPr>
          <w:rFonts w:ascii="Arial" w:hAnsi="Arial" w:cs="Arial"/>
          <w:sz w:val="20"/>
          <w:szCs w:val="20"/>
        </w:rPr>
        <w:t>, and that there is a chapter on Data Protection.</w:t>
      </w:r>
      <w:r w:rsidR="007E0F95">
        <w:rPr>
          <w:rFonts w:ascii="Arial" w:hAnsi="Arial" w:cs="Arial"/>
          <w:sz w:val="20"/>
          <w:szCs w:val="20"/>
        </w:rPr>
        <w:t xml:space="preserve"> Karabo thanked Terry for his presentation.</w:t>
      </w:r>
    </w:p>
    <w:p w14:paraId="2B76000B" w14:textId="68EC7E09" w:rsidR="00AE5D23" w:rsidRDefault="00AE5D23" w:rsidP="00DB7E67">
      <w:pPr>
        <w:pStyle w:val="ListParagraph"/>
        <w:jc w:val="both"/>
        <w:rPr>
          <w:rFonts w:ascii="Arial" w:hAnsi="Arial" w:cs="Arial"/>
          <w:sz w:val="20"/>
          <w:szCs w:val="20"/>
        </w:rPr>
      </w:pPr>
    </w:p>
    <w:p w14:paraId="53AC0984" w14:textId="1F64054C" w:rsidR="00AE5D23" w:rsidRDefault="00AE5D23" w:rsidP="00DB7E67">
      <w:pPr>
        <w:pStyle w:val="ListParagraph"/>
        <w:jc w:val="both"/>
        <w:rPr>
          <w:rFonts w:ascii="Arial" w:hAnsi="Arial" w:cs="Arial"/>
          <w:sz w:val="20"/>
          <w:szCs w:val="20"/>
        </w:rPr>
      </w:pPr>
      <w:r>
        <w:rPr>
          <w:rFonts w:ascii="Arial" w:hAnsi="Arial" w:cs="Arial"/>
          <w:sz w:val="20"/>
          <w:szCs w:val="20"/>
        </w:rPr>
        <w:t>This was followed by a mindfulness session presented by Sanet, which helped members to relax.</w:t>
      </w:r>
    </w:p>
    <w:p w14:paraId="52E28928" w14:textId="77777777" w:rsidR="00E91BE3" w:rsidRDefault="00E91BE3">
      <w:pPr>
        <w:pStyle w:val="ListParagraph"/>
        <w:rPr>
          <w:rFonts w:ascii="Arial" w:hAnsi="Arial" w:cs="Arial"/>
          <w:sz w:val="20"/>
          <w:szCs w:val="20"/>
        </w:rPr>
      </w:pPr>
    </w:p>
    <w:p w14:paraId="57B494E7" w14:textId="77777777" w:rsidR="00E91BE3" w:rsidRDefault="00795793">
      <w:pPr>
        <w:pStyle w:val="ListParagraph"/>
        <w:rPr>
          <w:rFonts w:ascii="Arial" w:hAnsi="Arial" w:cs="Arial"/>
          <w:b/>
          <w:sz w:val="20"/>
          <w:szCs w:val="20"/>
        </w:rPr>
      </w:pPr>
      <w:r>
        <w:rPr>
          <w:rFonts w:ascii="Arial" w:hAnsi="Arial" w:cs="Arial"/>
          <w:b/>
          <w:sz w:val="20"/>
          <w:szCs w:val="20"/>
        </w:rPr>
        <w:t xml:space="preserve">APOLOGIES </w:t>
      </w:r>
    </w:p>
    <w:p w14:paraId="20CDFD63" w14:textId="77777777" w:rsidR="003F6E2E" w:rsidRDefault="003F6E2E">
      <w:pPr>
        <w:pStyle w:val="ListParagraph"/>
        <w:rPr>
          <w:rFonts w:ascii="Arial" w:hAnsi="Arial" w:cs="Arial"/>
          <w:sz w:val="20"/>
          <w:szCs w:val="20"/>
        </w:rPr>
      </w:pPr>
      <w:r>
        <w:rPr>
          <w:rFonts w:ascii="Arial" w:hAnsi="Arial" w:cs="Arial"/>
          <w:sz w:val="20"/>
          <w:szCs w:val="20"/>
        </w:rPr>
        <w:t>Fanus Olivier</w:t>
      </w:r>
    </w:p>
    <w:p w14:paraId="2F83A2F0" w14:textId="77777777" w:rsidR="003F6E2E" w:rsidRDefault="003F6E2E">
      <w:pPr>
        <w:pStyle w:val="ListParagraph"/>
        <w:rPr>
          <w:rFonts w:ascii="Arial" w:hAnsi="Arial" w:cs="Arial"/>
          <w:sz w:val="20"/>
          <w:szCs w:val="20"/>
        </w:rPr>
      </w:pPr>
      <w:r>
        <w:rPr>
          <w:rFonts w:ascii="Arial" w:hAnsi="Arial" w:cs="Arial"/>
          <w:sz w:val="20"/>
          <w:szCs w:val="20"/>
        </w:rPr>
        <w:t>Meryl Federl</w:t>
      </w:r>
    </w:p>
    <w:p w14:paraId="625EB0F5" w14:textId="77777777" w:rsidR="003D5AE8" w:rsidRDefault="003D5AE8">
      <w:pPr>
        <w:pStyle w:val="ListParagraph"/>
        <w:rPr>
          <w:rFonts w:ascii="Arial" w:hAnsi="Arial" w:cs="Arial"/>
          <w:sz w:val="20"/>
          <w:szCs w:val="20"/>
        </w:rPr>
      </w:pPr>
      <w:r>
        <w:rPr>
          <w:rFonts w:ascii="Arial" w:hAnsi="Arial" w:cs="Arial"/>
          <w:sz w:val="20"/>
          <w:szCs w:val="20"/>
        </w:rPr>
        <w:t>Annalise de Wet</w:t>
      </w:r>
    </w:p>
    <w:p w14:paraId="11EA0994" w14:textId="538CD66E" w:rsidR="003F6E2E" w:rsidRDefault="003D5AE8">
      <w:pPr>
        <w:pStyle w:val="ListParagraph"/>
        <w:rPr>
          <w:rFonts w:ascii="Arial" w:hAnsi="Arial" w:cs="Arial"/>
          <w:sz w:val="20"/>
          <w:szCs w:val="20"/>
        </w:rPr>
      </w:pPr>
      <w:r>
        <w:rPr>
          <w:rFonts w:ascii="Arial" w:hAnsi="Arial" w:cs="Arial"/>
          <w:sz w:val="20"/>
          <w:szCs w:val="20"/>
        </w:rPr>
        <w:t>Sharon Pather-Nagy</w:t>
      </w:r>
      <w:r w:rsidR="003F6E2E">
        <w:rPr>
          <w:rFonts w:ascii="Arial" w:hAnsi="Arial" w:cs="Arial"/>
          <w:sz w:val="20"/>
          <w:szCs w:val="20"/>
        </w:rPr>
        <w:t xml:space="preserve"> </w:t>
      </w:r>
    </w:p>
    <w:p w14:paraId="12B16A1B" w14:textId="77777777" w:rsidR="00E91BE3" w:rsidRDefault="00E91BE3">
      <w:pPr>
        <w:jc w:val="left"/>
        <w:rPr>
          <w:rFonts w:cs="Arial"/>
          <w:sz w:val="20"/>
        </w:rPr>
      </w:pPr>
    </w:p>
    <w:p w14:paraId="3B4036CC" w14:textId="77777777" w:rsidR="00E91BE3" w:rsidRDefault="00795793">
      <w:pPr>
        <w:pStyle w:val="ListParagraph"/>
        <w:numPr>
          <w:ilvl w:val="0"/>
          <w:numId w:val="5"/>
        </w:numPr>
        <w:rPr>
          <w:rFonts w:ascii="Arial" w:hAnsi="Arial" w:cs="Arial"/>
          <w:b/>
          <w:bCs/>
          <w:sz w:val="20"/>
          <w:szCs w:val="20"/>
          <w:lang w:val="en-GB"/>
        </w:rPr>
      </w:pPr>
      <w:r>
        <w:rPr>
          <w:rFonts w:ascii="Arial" w:hAnsi="Arial" w:cs="Arial"/>
          <w:b/>
          <w:sz w:val="20"/>
          <w:szCs w:val="20"/>
          <w:lang w:eastAsia="en-ZA"/>
        </w:rPr>
        <w:t xml:space="preserve">MINUTES </w:t>
      </w:r>
    </w:p>
    <w:p w14:paraId="6EA9F94C" w14:textId="77777777" w:rsidR="00B51108" w:rsidRDefault="00B51108">
      <w:pPr>
        <w:pStyle w:val="ListParagraph"/>
        <w:rPr>
          <w:rFonts w:ascii="Arial" w:hAnsi="Arial" w:cs="Arial"/>
          <w:sz w:val="20"/>
          <w:szCs w:val="20"/>
        </w:rPr>
      </w:pPr>
    </w:p>
    <w:p w14:paraId="2982F14C" w14:textId="6F4B00AA" w:rsidR="00E91BE3" w:rsidRDefault="00795793">
      <w:pPr>
        <w:pStyle w:val="ListParagraph"/>
        <w:rPr>
          <w:rFonts w:ascii="Arial" w:hAnsi="Arial" w:cs="Arial"/>
          <w:sz w:val="20"/>
          <w:szCs w:val="20"/>
        </w:rPr>
      </w:pPr>
      <w:r>
        <w:rPr>
          <w:rFonts w:ascii="Arial" w:hAnsi="Arial" w:cs="Arial"/>
          <w:sz w:val="20"/>
          <w:szCs w:val="20"/>
        </w:rPr>
        <w:t>The minutes of the previous meeting were approved</w:t>
      </w:r>
      <w:r w:rsidR="00AC0971">
        <w:rPr>
          <w:rFonts w:ascii="Arial" w:hAnsi="Arial" w:cs="Arial"/>
          <w:sz w:val="20"/>
          <w:szCs w:val="20"/>
        </w:rPr>
        <w:t xml:space="preserve"> by Hesma van Tonder after Danielle Botha read them out. Tanya Hubbard, Charmaine </w:t>
      </w:r>
      <w:proofErr w:type="gramStart"/>
      <w:r w:rsidR="00AC0971">
        <w:rPr>
          <w:rFonts w:ascii="Arial" w:hAnsi="Arial" w:cs="Arial"/>
          <w:sz w:val="20"/>
          <w:szCs w:val="20"/>
        </w:rPr>
        <w:t>Bertram</w:t>
      </w:r>
      <w:proofErr w:type="gramEnd"/>
      <w:r w:rsidR="00AC0971">
        <w:rPr>
          <w:rFonts w:ascii="Arial" w:hAnsi="Arial" w:cs="Arial"/>
          <w:sz w:val="20"/>
          <w:szCs w:val="20"/>
        </w:rPr>
        <w:t xml:space="preserve"> and Ruth Ward seconded</w:t>
      </w:r>
      <w:r>
        <w:rPr>
          <w:rFonts w:ascii="Arial" w:hAnsi="Arial" w:cs="Arial"/>
          <w:sz w:val="20"/>
          <w:szCs w:val="20"/>
        </w:rPr>
        <w:t xml:space="preserve">. </w:t>
      </w:r>
    </w:p>
    <w:p w14:paraId="1F6FCB80" w14:textId="77777777" w:rsidR="00E91BE3" w:rsidRDefault="00E91BE3">
      <w:pPr>
        <w:pStyle w:val="ListParagraph"/>
        <w:rPr>
          <w:rFonts w:ascii="Arial" w:hAnsi="Arial" w:cs="Arial"/>
          <w:b/>
          <w:bCs/>
          <w:sz w:val="20"/>
          <w:szCs w:val="20"/>
          <w:lang w:val="en-GB"/>
        </w:rPr>
      </w:pPr>
    </w:p>
    <w:p w14:paraId="1EDEADA4" w14:textId="2B1D0311" w:rsidR="00E91BE3" w:rsidRDefault="00795793">
      <w:pPr>
        <w:pStyle w:val="ListParagraph"/>
        <w:numPr>
          <w:ilvl w:val="0"/>
          <w:numId w:val="5"/>
        </w:numPr>
        <w:rPr>
          <w:rFonts w:ascii="Arial" w:hAnsi="Arial" w:cs="Arial"/>
          <w:b/>
          <w:bCs/>
          <w:sz w:val="20"/>
          <w:szCs w:val="20"/>
          <w:lang w:val="en-GB"/>
        </w:rPr>
      </w:pPr>
      <w:r>
        <w:rPr>
          <w:rFonts w:ascii="Arial" w:hAnsi="Arial" w:cs="Arial"/>
          <w:b/>
          <w:bCs/>
          <w:sz w:val="20"/>
          <w:szCs w:val="20"/>
          <w:lang w:val="en-GB"/>
        </w:rPr>
        <w:t>MATTERS</w:t>
      </w:r>
      <w:r w:rsidR="003F6E2E">
        <w:rPr>
          <w:rFonts w:ascii="Arial" w:hAnsi="Arial" w:cs="Arial"/>
          <w:b/>
          <w:bCs/>
          <w:sz w:val="20"/>
          <w:szCs w:val="20"/>
          <w:lang w:val="en-GB"/>
        </w:rPr>
        <w:t xml:space="preserve"> ARISING</w:t>
      </w:r>
    </w:p>
    <w:p w14:paraId="04473EBF" w14:textId="70AEAF04" w:rsidR="006C2412" w:rsidRPr="00E6491C" w:rsidRDefault="003F6E2E" w:rsidP="00E6491C">
      <w:pPr>
        <w:ind w:left="709"/>
        <w:rPr>
          <w:rFonts w:cs="Arial"/>
          <w:sz w:val="20"/>
        </w:rPr>
      </w:pPr>
      <w:r w:rsidRPr="00E6491C">
        <w:rPr>
          <w:rFonts w:cs="Arial"/>
          <w:sz w:val="20"/>
        </w:rPr>
        <w:t>K</w:t>
      </w:r>
      <w:r w:rsidR="000D2352" w:rsidRPr="00E6491C">
        <w:rPr>
          <w:rFonts w:cs="Arial"/>
          <w:sz w:val="20"/>
        </w:rPr>
        <w:t xml:space="preserve">arabo </w:t>
      </w:r>
      <w:r w:rsidRPr="00E6491C">
        <w:rPr>
          <w:rFonts w:cs="Arial"/>
          <w:sz w:val="20"/>
        </w:rPr>
        <w:t>M</w:t>
      </w:r>
      <w:r w:rsidR="000D2352" w:rsidRPr="00E6491C">
        <w:rPr>
          <w:rFonts w:cs="Arial"/>
          <w:sz w:val="20"/>
        </w:rPr>
        <w:t>oleya</w:t>
      </w:r>
      <w:r w:rsidRPr="00E6491C">
        <w:rPr>
          <w:rFonts w:cs="Arial"/>
          <w:sz w:val="20"/>
        </w:rPr>
        <w:t xml:space="preserve"> </w:t>
      </w:r>
      <w:r w:rsidR="006C2412" w:rsidRPr="00E6491C">
        <w:rPr>
          <w:rFonts w:cs="Arial"/>
          <w:sz w:val="20"/>
        </w:rPr>
        <w:t xml:space="preserve">mentioned that Carol Coetzee was retiring at the end of August. </w:t>
      </w:r>
      <w:r w:rsidR="0091323E" w:rsidRPr="00E6491C">
        <w:rPr>
          <w:rFonts w:cs="Arial"/>
          <w:sz w:val="20"/>
        </w:rPr>
        <w:t>Carol</w:t>
      </w:r>
      <w:r w:rsidR="006C2412" w:rsidRPr="00E6491C">
        <w:rPr>
          <w:rFonts w:cs="Arial"/>
          <w:sz w:val="20"/>
        </w:rPr>
        <w:t xml:space="preserve"> was thanked </w:t>
      </w:r>
      <w:r w:rsidR="0091323E" w:rsidRPr="00E6491C">
        <w:rPr>
          <w:rFonts w:cs="Arial"/>
          <w:sz w:val="20"/>
        </w:rPr>
        <w:t xml:space="preserve">by everyone </w:t>
      </w:r>
      <w:r w:rsidR="006C2412" w:rsidRPr="00E6491C">
        <w:rPr>
          <w:rFonts w:cs="Arial"/>
          <w:sz w:val="20"/>
        </w:rPr>
        <w:t xml:space="preserve">for her many years of dedication to OSALL and its members. </w:t>
      </w:r>
    </w:p>
    <w:p w14:paraId="4A0D3C03" w14:textId="77777777" w:rsidR="00B343F6" w:rsidRDefault="00B343F6">
      <w:pPr>
        <w:pStyle w:val="ListParagraph"/>
        <w:rPr>
          <w:rFonts w:ascii="Arial" w:hAnsi="Arial" w:cs="Arial"/>
          <w:sz w:val="20"/>
          <w:szCs w:val="20"/>
        </w:rPr>
      </w:pPr>
    </w:p>
    <w:p w14:paraId="22877ABC" w14:textId="77777777" w:rsidR="00E91BE3" w:rsidRDefault="00795793">
      <w:pPr>
        <w:pStyle w:val="ListParagraph"/>
        <w:numPr>
          <w:ilvl w:val="0"/>
          <w:numId w:val="5"/>
        </w:numPr>
        <w:rPr>
          <w:rFonts w:ascii="Arial" w:hAnsi="Arial" w:cs="Arial"/>
          <w:b/>
          <w:bCs/>
          <w:sz w:val="20"/>
          <w:szCs w:val="20"/>
          <w:lang w:val="en-GB"/>
        </w:rPr>
      </w:pPr>
      <w:r>
        <w:rPr>
          <w:rFonts w:ascii="Arial" w:hAnsi="Arial" w:cs="Arial"/>
          <w:b/>
          <w:bCs/>
          <w:sz w:val="20"/>
          <w:szCs w:val="20"/>
          <w:lang w:val="en-GB"/>
        </w:rPr>
        <w:t>REPORTS</w:t>
      </w:r>
    </w:p>
    <w:p w14:paraId="427C3299" w14:textId="77777777" w:rsidR="00E91BE3" w:rsidRDefault="00795793" w:rsidP="0038068E">
      <w:pPr>
        <w:ind w:firstLine="567"/>
        <w:rPr>
          <w:rFonts w:cs="Arial"/>
          <w:b/>
          <w:bCs/>
          <w:sz w:val="20"/>
          <w:u w:val="single"/>
          <w:lang w:val="en-GB"/>
        </w:rPr>
      </w:pPr>
      <w:r>
        <w:rPr>
          <w:rFonts w:cs="Arial"/>
          <w:b/>
          <w:bCs/>
          <w:sz w:val="20"/>
          <w:lang w:val="en-GB"/>
        </w:rPr>
        <w:t>4.1</w:t>
      </w:r>
      <w:r>
        <w:rPr>
          <w:rFonts w:cs="Arial"/>
          <w:b/>
          <w:bCs/>
          <w:sz w:val="20"/>
          <w:u w:val="single"/>
          <w:lang w:val="en-GB"/>
        </w:rPr>
        <w:t xml:space="preserve"> OSALL Chair</w:t>
      </w:r>
    </w:p>
    <w:p w14:paraId="79CFCE76" w14:textId="77777777" w:rsidR="00393871" w:rsidRDefault="00393871">
      <w:pPr>
        <w:ind w:left="360" w:firstLine="207"/>
        <w:rPr>
          <w:rFonts w:cs="Arial"/>
          <w:b/>
          <w:bCs/>
          <w:sz w:val="20"/>
          <w:lang w:val="en-GB"/>
        </w:rPr>
      </w:pPr>
    </w:p>
    <w:p w14:paraId="31ADE92E" w14:textId="0D6AE31D" w:rsidR="00E91BE3" w:rsidRDefault="00393871">
      <w:pPr>
        <w:ind w:left="360" w:firstLine="207"/>
        <w:rPr>
          <w:rFonts w:cs="Arial"/>
          <w:sz w:val="20"/>
          <w:lang w:val="en-GB"/>
        </w:rPr>
      </w:pPr>
      <w:r w:rsidRPr="006C2412">
        <w:rPr>
          <w:rFonts w:cs="Arial"/>
          <w:sz w:val="20"/>
          <w:lang w:val="en-GB"/>
        </w:rPr>
        <w:t>Karabo Moleya</w:t>
      </w:r>
      <w:r w:rsidR="006C2412" w:rsidRPr="006C2412">
        <w:rPr>
          <w:rFonts w:cs="Arial"/>
          <w:sz w:val="20"/>
          <w:lang w:val="en-GB"/>
        </w:rPr>
        <w:t xml:space="preserve"> read the Chair's report.</w:t>
      </w:r>
    </w:p>
    <w:p w14:paraId="5897761F" w14:textId="459B7201" w:rsidR="00097F51" w:rsidRDefault="00097F51">
      <w:pPr>
        <w:ind w:left="360" w:firstLine="207"/>
        <w:rPr>
          <w:rFonts w:cs="Arial"/>
          <w:sz w:val="20"/>
          <w:lang w:val="en-GB"/>
        </w:rPr>
      </w:pPr>
    </w:p>
    <w:p w14:paraId="77D75C21" w14:textId="77777777" w:rsidR="00E91BE3" w:rsidRDefault="00E91BE3">
      <w:pPr>
        <w:ind w:left="360"/>
        <w:rPr>
          <w:rFonts w:cs="Arial"/>
          <w:b/>
          <w:bCs/>
          <w:sz w:val="20"/>
          <w:u w:val="single"/>
          <w:lang w:val="en-GB"/>
        </w:rPr>
      </w:pPr>
    </w:p>
    <w:tbl>
      <w:tblPr>
        <w:tblStyle w:val="TableGrid"/>
        <w:tblW w:w="0" w:type="auto"/>
        <w:tblInd w:w="720" w:type="dxa"/>
        <w:tblLook w:val="04A0" w:firstRow="1" w:lastRow="0" w:firstColumn="1" w:lastColumn="0" w:noHBand="0" w:noVBand="1"/>
      </w:tblPr>
      <w:tblGrid>
        <w:gridCol w:w="9760"/>
      </w:tblGrid>
      <w:tr w:rsidR="00E91BE3" w14:paraId="55614DA0" w14:textId="77777777" w:rsidTr="007260C7">
        <w:tc>
          <w:tcPr>
            <w:tcW w:w="9760" w:type="dxa"/>
          </w:tcPr>
          <w:p w14:paraId="673D31F0" w14:textId="78448B2B" w:rsidR="0016073F" w:rsidRDefault="0016073F" w:rsidP="007260C7">
            <w:pPr>
              <w:tabs>
                <w:tab w:val="left" w:pos="567"/>
              </w:tabs>
              <w:spacing w:after="240"/>
              <w:ind w:firstLine="11"/>
              <w:outlineLvl w:val="0"/>
              <w:rPr>
                <w:rFonts w:eastAsia="Verdana" w:cs="Arial"/>
                <w:spacing w:val="-1"/>
                <w:sz w:val="20"/>
              </w:rPr>
            </w:pPr>
            <w:r>
              <w:rPr>
                <w:rFonts w:eastAsia="Verdana" w:cs="Arial"/>
                <w:spacing w:val="-1"/>
                <w:sz w:val="20"/>
              </w:rPr>
              <w:t xml:space="preserve">2020-2021 </w:t>
            </w:r>
            <w:r w:rsidR="007260C7">
              <w:rPr>
                <w:rFonts w:eastAsia="Verdana" w:cs="Arial"/>
                <w:spacing w:val="-1"/>
                <w:sz w:val="20"/>
              </w:rPr>
              <w:t>CHAIR</w:t>
            </w:r>
            <w:r w:rsidR="00AE5531" w:rsidRPr="00AE5531">
              <w:rPr>
                <w:rFonts w:eastAsia="Verdana" w:cs="Arial"/>
                <w:spacing w:val="-1"/>
                <w:sz w:val="20"/>
              </w:rPr>
              <w:t>PERSON REPORT By Karabo Moleya</w:t>
            </w:r>
          </w:p>
          <w:p w14:paraId="3D41D102" w14:textId="77777777"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 xml:space="preserve">OSALL is a non-profit organization which is aimed at supporting everyone in the law library environment. We find ourselves in uncertain times, overwhelmed and unsure of what’s to come. The current pandemic has taught me is to live each day as if it was my last and make every moment count. As we reach the end of the </w:t>
            </w:r>
            <w:r w:rsidRPr="00AE5531">
              <w:rPr>
                <w:rFonts w:eastAsia="Verdana" w:cs="Arial"/>
                <w:spacing w:val="-1"/>
                <w:sz w:val="20"/>
              </w:rPr>
              <w:lastRenderedPageBreak/>
              <w:t xml:space="preserve">term, I would like to thank our sponsors who have helped us in the important work of bringing our members together since lockdown was imposed. </w:t>
            </w:r>
          </w:p>
          <w:p w14:paraId="028467F9" w14:textId="77777777"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LexisNexis, Sabinet, Juta and Academic Market Services – we are forever grateful for your support. Special word of appreciation to Michael Botha for keeping our website safe from cybercriminals. I would like to convey my gratitude to Helen Demetriou who unfortunately had to vacate her role before the end of her term, and to Danielle Botha for stepping in and continuing to make sure that we deliver as mandated.</w:t>
            </w:r>
          </w:p>
          <w:p w14:paraId="28C72BD8" w14:textId="2C955D1A"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 xml:space="preserve">To all our members who have retired – we wish you a happy and enjoyable retirement </w:t>
            </w:r>
            <w:proofErr w:type="gramStart"/>
            <w:r w:rsidRPr="00AE5531">
              <w:rPr>
                <w:rFonts w:eastAsia="Verdana" w:cs="Arial"/>
                <w:spacing w:val="-1"/>
                <w:sz w:val="20"/>
              </w:rPr>
              <w:t>especially</w:t>
            </w:r>
            <w:proofErr w:type="gramEnd"/>
            <w:r w:rsidRPr="00AE5531">
              <w:rPr>
                <w:rFonts w:eastAsia="Verdana" w:cs="Arial"/>
                <w:spacing w:val="-1"/>
                <w:sz w:val="20"/>
              </w:rPr>
              <w:t xml:space="preserve"> to Carol Coetzee from LexisNexis who has become a special friend to many of us and to </w:t>
            </w:r>
            <w:proofErr w:type="spellStart"/>
            <w:r w:rsidRPr="00AE5531">
              <w:rPr>
                <w:rFonts w:eastAsia="Verdana" w:cs="Arial"/>
                <w:spacing w:val="-1"/>
                <w:sz w:val="20"/>
              </w:rPr>
              <w:t>Osall</w:t>
            </w:r>
            <w:proofErr w:type="spellEnd"/>
            <w:r w:rsidRPr="00AE5531">
              <w:rPr>
                <w:rFonts w:eastAsia="Verdana" w:cs="Arial"/>
                <w:spacing w:val="-1"/>
                <w:sz w:val="20"/>
              </w:rPr>
              <w:t xml:space="preserve">. To the current committee, I appreciate you and thank you for believing in me and for availing yourselves to serve and most importantly for sticking with me through it all. Together we made it! </w:t>
            </w:r>
          </w:p>
          <w:p w14:paraId="4FE83D91" w14:textId="77777777"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2020/2021 Executive Committee</w:t>
            </w:r>
          </w:p>
          <w:p w14:paraId="0C42F8E2" w14:textId="77777777"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Chairperson: Karabo Moleya</w:t>
            </w:r>
          </w:p>
          <w:p w14:paraId="135EE000" w14:textId="77777777"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Vice Chair: Amanda Franken</w:t>
            </w:r>
          </w:p>
          <w:p w14:paraId="1648913A" w14:textId="77777777"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Secretary and Website: Danielle Botha</w:t>
            </w:r>
          </w:p>
          <w:p w14:paraId="2EB4A0A7" w14:textId="77777777"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 xml:space="preserve">Treasurer: Hesma Van Tonder </w:t>
            </w:r>
          </w:p>
          <w:p w14:paraId="7A8D89FE" w14:textId="77777777"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PR: Yani Gaba</w:t>
            </w:r>
          </w:p>
          <w:p w14:paraId="582FBCCE" w14:textId="77777777"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Membership: Audrey Lenoge</w:t>
            </w:r>
          </w:p>
          <w:p w14:paraId="474D418A" w14:textId="77777777"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Additional members: Patricia Makhoba</w:t>
            </w:r>
          </w:p>
          <w:p w14:paraId="50F332B2" w14:textId="77777777"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Activities: Not a lot has happened in the previous year, but we were fortunate to have our first networking session for 2021 which was hosted by Sabinet. This was followed by an informative virtual cloud computing online workshop by Randal Pienaar.</w:t>
            </w:r>
          </w:p>
          <w:p w14:paraId="127C8204" w14:textId="1D67D34E" w:rsidR="0016073F"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I am happy to report that OSALL made submissions to the Copyright Amendment Bill 13 of 2017 which is currently in the public hearing stage in Parliament. Conferences: • SAOIM conference - the planning for the conference has started and new dates will be communicated in due course</w:t>
            </w:r>
            <w:r w:rsidR="0016073F">
              <w:rPr>
                <w:rFonts w:eastAsia="Verdana" w:cs="Arial"/>
                <w:spacing w:val="-1"/>
                <w:sz w:val="20"/>
              </w:rPr>
              <w:t>.</w:t>
            </w:r>
          </w:p>
          <w:p w14:paraId="41EECBD6" w14:textId="4D9484C1" w:rsidR="00097F51" w:rsidRDefault="00AE5531" w:rsidP="007260C7">
            <w:pPr>
              <w:tabs>
                <w:tab w:val="left" w:pos="567"/>
              </w:tabs>
              <w:spacing w:after="240"/>
              <w:ind w:firstLine="11"/>
              <w:outlineLvl w:val="0"/>
              <w:rPr>
                <w:rFonts w:eastAsia="Verdana" w:cs="Arial"/>
                <w:spacing w:val="-1"/>
                <w:sz w:val="20"/>
              </w:rPr>
            </w:pPr>
            <w:r w:rsidRPr="00AE5531">
              <w:rPr>
                <w:rFonts w:eastAsia="Verdana" w:cs="Arial"/>
                <w:spacing w:val="-1"/>
                <w:sz w:val="20"/>
              </w:rPr>
              <w:t xml:space="preserve">BIALL 2021 and AALL 2021 – I am happy to report that OSALL was once again represented at the 2 conferences. Lastly, nomination forms </w:t>
            </w:r>
            <w:proofErr w:type="gramStart"/>
            <w:r w:rsidRPr="00AE5531">
              <w:rPr>
                <w:rFonts w:eastAsia="Verdana" w:cs="Arial"/>
                <w:spacing w:val="-1"/>
                <w:sz w:val="20"/>
              </w:rPr>
              <w:t>has</w:t>
            </w:r>
            <w:proofErr w:type="gramEnd"/>
            <w:r w:rsidRPr="00AE5531">
              <w:rPr>
                <w:rFonts w:eastAsia="Verdana" w:cs="Arial"/>
                <w:spacing w:val="-1"/>
                <w:sz w:val="20"/>
              </w:rPr>
              <w:t xml:space="preserve"> been sent out and we received very poor response from our members, It is the responsibility of each one of us to make sure that this organisation remains a successful platform for everyone in the law library environment and would therefore like to request big institutions to consider being represented in the committee.</w:t>
            </w:r>
          </w:p>
          <w:p w14:paraId="6859BAD4" w14:textId="542BFEC9" w:rsidR="006925BA" w:rsidRDefault="006925BA" w:rsidP="00410250">
            <w:pPr>
              <w:rPr>
                <w:rFonts w:cs="Arial"/>
                <w:sz w:val="20"/>
              </w:rPr>
            </w:pPr>
          </w:p>
        </w:tc>
      </w:tr>
    </w:tbl>
    <w:p w14:paraId="10EBE193" w14:textId="77777777" w:rsidR="00E91BE3" w:rsidRDefault="00E91BE3">
      <w:pPr>
        <w:rPr>
          <w:rFonts w:cs="Arial"/>
          <w:b/>
          <w:bCs/>
          <w:sz w:val="20"/>
          <w:lang w:val="en-GB"/>
        </w:rPr>
      </w:pPr>
    </w:p>
    <w:p w14:paraId="6A3795BD" w14:textId="77777777" w:rsidR="00E91BE3" w:rsidRDefault="00E91BE3">
      <w:pPr>
        <w:ind w:firstLine="567"/>
        <w:rPr>
          <w:rFonts w:cs="Arial"/>
          <w:b/>
          <w:bCs/>
          <w:sz w:val="20"/>
          <w:lang w:val="en-GB"/>
        </w:rPr>
      </w:pPr>
    </w:p>
    <w:p w14:paraId="21533315" w14:textId="5C5CDEB4" w:rsidR="00E91BE3" w:rsidRDefault="00795793">
      <w:pPr>
        <w:ind w:firstLine="567"/>
        <w:rPr>
          <w:rFonts w:cs="Arial"/>
          <w:b/>
          <w:bCs/>
          <w:sz w:val="20"/>
          <w:u w:val="single"/>
          <w:lang w:val="en-GB"/>
        </w:rPr>
      </w:pPr>
      <w:r>
        <w:rPr>
          <w:rFonts w:cs="Arial"/>
          <w:b/>
          <w:bCs/>
          <w:sz w:val="20"/>
          <w:lang w:val="en-GB"/>
        </w:rPr>
        <w:t>4.</w:t>
      </w:r>
      <w:r w:rsidRPr="00393871">
        <w:rPr>
          <w:rFonts w:cs="Arial"/>
          <w:b/>
          <w:bCs/>
          <w:sz w:val="20"/>
          <w:lang w:val="en-GB"/>
        </w:rPr>
        <w:t>2</w:t>
      </w:r>
      <w:r w:rsidR="00393871">
        <w:rPr>
          <w:rFonts w:cs="Arial"/>
          <w:b/>
          <w:bCs/>
          <w:sz w:val="20"/>
          <w:lang w:val="en-GB"/>
        </w:rPr>
        <w:t xml:space="preserve"> </w:t>
      </w:r>
      <w:r w:rsidRPr="00393871">
        <w:rPr>
          <w:rFonts w:cs="Arial"/>
          <w:b/>
          <w:bCs/>
          <w:sz w:val="20"/>
          <w:u w:val="single"/>
          <w:lang w:val="en-GB"/>
        </w:rPr>
        <w:t>T</w:t>
      </w:r>
      <w:r w:rsidR="00393871" w:rsidRPr="00393871">
        <w:rPr>
          <w:rFonts w:cs="Arial"/>
          <w:b/>
          <w:bCs/>
          <w:sz w:val="20"/>
          <w:u w:val="single"/>
          <w:lang w:val="en-GB"/>
        </w:rPr>
        <w:t>reasurer</w:t>
      </w:r>
    </w:p>
    <w:p w14:paraId="0D697DAB" w14:textId="77777777" w:rsidR="00393871" w:rsidRDefault="00393871">
      <w:pPr>
        <w:ind w:firstLine="567"/>
        <w:rPr>
          <w:rFonts w:cs="Arial"/>
          <w:b/>
          <w:bCs/>
          <w:sz w:val="20"/>
          <w:lang w:val="en-GB"/>
        </w:rPr>
      </w:pPr>
    </w:p>
    <w:p w14:paraId="0FDB7563" w14:textId="6133B586" w:rsidR="00E91BE3" w:rsidRPr="006C2412" w:rsidRDefault="00795793">
      <w:pPr>
        <w:ind w:firstLine="567"/>
        <w:rPr>
          <w:rFonts w:cs="Arial"/>
          <w:sz w:val="20"/>
          <w:lang w:val="en-GB"/>
        </w:rPr>
      </w:pPr>
      <w:r w:rsidRPr="006C2412">
        <w:rPr>
          <w:rFonts w:cs="Arial"/>
          <w:sz w:val="20"/>
          <w:lang w:val="en-GB"/>
        </w:rPr>
        <w:t>Hesma van Tonder</w:t>
      </w:r>
      <w:r w:rsidR="006C2412" w:rsidRPr="006C2412">
        <w:rPr>
          <w:rFonts w:cs="Arial"/>
          <w:sz w:val="20"/>
          <w:lang w:val="en-GB"/>
        </w:rPr>
        <w:t xml:space="preserve"> read the financials.</w:t>
      </w:r>
    </w:p>
    <w:p w14:paraId="713318C0" w14:textId="77777777" w:rsidR="00E91BE3" w:rsidRDefault="00E91BE3">
      <w:pPr>
        <w:rPr>
          <w:rFonts w:cs="Arial"/>
          <w:b/>
          <w:bCs/>
          <w:sz w:val="20"/>
          <w:lang w:val="en-GB"/>
        </w:rPr>
      </w:pPr>
    </w:p>
    <w:tbl>
      <w:tblPr>
        <w:tblStyle w:val="TableGrid"/>
        <w:tblW w:w="0" w:type="auto"/>
        <w:tblInd w:w="704" w:type="dxa"/>
        <w:tblLook w:val="04A0" w:firstRow="1" w:lastRow="0" w:firstColumn="1" w:lastColumn="0" w:noHBand="0" w:noVBand="1"/>
      </w:tblPr>
      <w:tblGrid>
        <w:gridCol w:w="9776"/>
      </w:tblGrid>
      <w:tr w:rsidR="00E91BE3" w14:paraId="786284BF" w14:textId="77777777">
        <w:tc>
          <w:tcPr>
            <w:tcW w:w="9776" w:type="dxa"/>
          </w:tcPr>
          <w:p w14:paraId="50496A05" w14:textId="6AFC8066" w:rsidR="00E91BE3" w:rsidRDefault="00E91BE3">
            <w:pPr>
              <w:rPr>
                <w:rFonts w:cs="Arial"/>
                <w:b/>
                <w:bCs/>
                <w:sz w:val="20"/>
                <w:lang w:val="en-GB"/>
              </w:rPr>
            </w:pPr>
          </w:p>
          <w:p w14:paraId="302B6C8E" w14:textId="76E77060" w:rsidR="009A6029" w:rsidRDefault="00795793">
            <w:pPr>
              <w:rPr>
                <w:rFonts w:cs="Arial"/>
                <w:b/>
                <w:sz w:val="20"/>
              </w:rPr>
            </w:pPr>
            <w:r w:rsidRPr="009A6029">
              <w:rPr>
                <w:rFonts w:cs="Arial"/>
                <w:b/>
                <w:sz w:val="20"/>
              </w:rPr>
              <w:t>O</w:t>
            </w:r>
            <w:r w:rsidR="00C047BB">
              <w:rPr>
                <w:rFonts w:cs="Arial"/>
                <w:b/>
                <w:sz w:val="20"/>
              </w:rPr>
              <w:t>SALL TREASURER’S REPORT 20</w:t>
            </w:r>
            <w:r w:rsidR="00973633">
              <w:rPr>
                <w:rFonts w:cs="Arial"/>
                <w:b/>
                <w:sz w:val="20"/>
              </w:rPr>
              <w:t>20</w:t>
            </w:r>
            <w:r w:rsidR="00C047BB">
              <w:rPr>
                <w:rFonts w:cs="Arial"/>
                <w:b/>
                <w:sz w:val="20"/>
              </w:rPr>
              <w:t>/20</w:t>
            </w:r>
            <w:r w:rsidR="00973633">
              <w:rPr>
                <w:rFonts w:cs="Arial"/>
                <w:b/>
                <w:sz w:val="20"/>
              </w:rPr>
              <w:t>21</w:t>
            </w:r>
          </w:p>
          <w:p w14:paraId="1C208CFA" w14:textId="77777777" w:rsidR="00C047BB" w:rsidRDefault="00C047BB">
            <w:pPr>
              <w:rPr>
                <w:rFonts w:cs="Arial"/>
                <w:sz w:val="20"/>
              </w:rPr>
            </w:pPr>
          </w:p>
          <w:p w14:paraId="7FE22DB4" w14:textId="37900066" w:rsidR="00A61367" w:rsidRDefault="00A61367">
            <w:pPr>
              <w:rPr>
                <w:rFonts w:cs="Arial"/>
                <w:sz w:val="20"/>
              </w:rPr>
            </w:pPr>
            <w:r w:rsidRPr="00A61367">
              <w:rPr>
                <w:rFonts w:cs="Arial"/>
                <w:sz w:val="20"/>
              </w:rPr>
              <w:t xml:space="preserve">OSALL Books were audited by Vincent Laubscher and Associates. </w:t>
            </w:r>
          </w:p>
          <w:p w14:paraId="2A6C0BAB" w14:textId="0E0864F5" w:rsidR="00A61367" w:rsidRDefault="00A61367">
            <w:pPr>
              <w:rPr>
                <w:rFonts w:cs="Arial"/>
                <w:sz w:val="20"/>
              </w:rPr>
            </w:pPr>
          </w:p>
          <w:p w14:paraId="155401D8" w14:textId="3D0BADA4" w:rsidR="00A61367" w:rsidRPr="00A61367" w:rsidRDefault="00A61367" w:rsidP="00A61367">
            <w:pPr>
              <w:rPr>
                <w:rFonts w:cs="Arial"/>
                <w:sz w:val="20"/>
              </w:rPr>
            </w:pPr>
            <w:r w:rsidRPr="00A61367">
              <w:rPr>
                <w:rFonts w:cs="Arial"/>
                <w:sz w:val="20"/>
              </w:rPr>
              <w:t xml:space="preserve">OSALL has total assets to </w:t>
            </w:r>
            <w:proofErr w:type="spellStart"/>
            <w:r w:rsidRPr="00A61367">
              <w:rPr>
                <w:rFonts w:cs="Arial"/>
                <w:sz w:val="20"/>
              </w:rPr>
              <w:t>thebalance</w:t>
            </w:r>
            <w:proofErr w:type="spellEnd"/>
            <w:r w:rsidRPr="00A61367">
              <w:rPr>
                <w:rFonts w:cs="Arial"/>
                <w:sz w:val="20"/>
              </w:rPr>
              <w:t xml:space="preserve"> of</w:t>
            </w:r>
            <w:r w:rsidR="00803A7E">
              <w:rPr>
                <w:rFonts w:cs="Arial"/>
                <w:sz w:val="20"/>
              </w:rPr>
              <w:t xml:space="preserve"> </w:t>
            </w:r>
            <w:r w:rsidRPr="00A61367">
              <w:rPr>
                <w:rFonts w:cs="Arial"/>
                <w:sz w:val="20"/>
              </w:rPr>
              <w:t>R126,595.00</w:t>
            </w:r>
          </w:p>
          <w:p w14:paraId="52D767FA" w14:textId="77777777" w:rsidR="00A61367" w:rsidRPr="00A61367" w:rsidRDefault="00A61367" w:rsidP="00A61367">
            <w:pPr>
              <w:rPr>
                <w:rFonts w:cs="Arial"/>
                <w:sz w:val="20"/>
              </w:rPr>
            </w:pPr>
            <w:r w:rsidRPr="00A61367">
              <w:rPr>
                <w:rFonts w:cs="Arial"/>
                <w:sz w:val="20"/>
              </w:rPr>
              <w:t>Notice account: R72,380.97</w:t>
            </w:r>
          </w:p>
          <w:p w14:paraId="5EDCDB0C" w14:textId="196F7DFB" w:rsidR="00A61367" w:rsidRPr="00A61367" w:rsidRDefault="00A61367" w:rsidP="00A61367">
            <w:pPr>
              <w:rPr>
                <w:rFonts w:cs="Arial"/>
                <w:sz w:val="20"/>
              </w:rPr>
            </w:pPr>
            <w:r w:rsidRPr="00A61367">
              <w:rPr>
                <w:rFonts w:cs="Arial"/>
                <w:sz w:val="20"/>
              </w:rPr>
              <w:t>Current account: R26,724.91</w:t>
            </w:r>
            <w:r w:rsidR="00A26C58">
              <w:rPr>
                <w:rFonts w:cs="Arial"/>
                <w:sz w:val="20"/>
              </w:rPr>
              <w:t xml:space="preserve"> </w:t>
            </w:r>
            <w:r w:rsidRPr="00A61367">
              <w:rPr>
                <w:rFonts w:cs="Arial"/>
                <w:sz w:val="20"/>
              </w:rPr>
              <w:t>(R20 000 was transferred to the Notice account)</w:t>
            </w:r>
          </w:p>
          <w:p w14:paraId="7E956045" w14:textId="439B3CD0" w:rsidR="00A26C58" w:rsidRDefault="00A61367" w:rsidP="00A61367">
            <w:pPr>
              <w:rPr>
                <w:rFonts w:cs="Arial"/>
                <w:sz w:val="20"/>
              </w:rPr>
            </w:pPr>
            <w:r w:rsidRPr="00A61367">
              <w:rPr>
                <w:rFonts w:cs="Arial"/>
                <w:sz w:val="20"/>
              </w:rPr>
              <w:t>Accounts receivable: R9,924.20</w:t>
            </w:r>
          </w:p>
          <w:p w14:paraId="268E2E39" w14:textId="04113736" w:rsidR="00A61367" w:rsidRDefault="00A61367">
            <w:pPr>
              <w:rPr>
                <w:rFonts w:cs="Arial"/>
                <w:sz w:val="20"/>
              </w:rPr>
            </w:pPr>
          </w:p>
          <w:p w14:paraId="3F3F6472" w14:textId="77777777" w:rsidR="00803A7E" w:rsidRPr="00803A7E" w:rsidRDefault="00803A7E" w:rsidP="00803A7E">
            <w:pPr>
              <w:rPr>
                <w:rFonts w:cs="Arial"/>
                <w:sz w:val="20"/>
              </w:rPr>
            </w:pPr>
            <w:r w:rsidRPr="00803A7E">
              <w:rPr>
                <w:rFonts w:cs="Arial"/>
                <w:b/>
                <w:bCs/>
                <w:sz w:val="20"/>
              </w:rPr>
              <w:t>INCOME</w:t>
            </w:r>
            <w:r w:rsidRPr="00803A7E">
              <w:rPr>
                <w:rFonts w:cs="Arial"/>
                <w:sz w:val="20"/>
              </w:rPr>
              <w:t>: R 24,913.71</w:t>
            </w:r>
          </w:p>
          <w:p w14:paraId="7DFD2D4C" w14:textId="77777777" w:rsidR="00803A7E" w:rsidRPr="00803A7E" w:rsidRDefault="00803A7E" w:rsidP="00803A7E">
            <w:pPr>
              <w:rPr>
                <w:rFonts w:cs="Arial"/>
                <w:sz w:val="20"/>
              </w:rPr>
            </w:pPr>
            <w:r w:rsidRPr="00803A7E">
              <w:rPr>
                <w:rFonts w:cs="Arial"/>
                <w:sz w:val="20"/>
              </w:rPr>
              <w:t>Advertising Income: R 3,965.22</w:t>
            </w:r>
          </w:p>
          <w:p w14:paraId="74BFAC2D" w14:textId="77777777" w:rsidR="00803A7E" w:rsidRPr="00803A7E" w:rsidRDefault="00803A7E" w:rsidP="00803A7E">
            <w:pPr>
              <w:rPr>
                <w:rFonts w:cs="Arial"/>
                <w:sz w:val="20"/>
              </w:rPr>
            </w:pPr>
            <w:r w:rsidRPr="00803A7E">
              <w:rPr>
                <w:rFonts w:cs="Arial"/>
                <w:sz w:val="20"/>
              </w:rPr>
              <w:t>Listserv: R 3,365.22</w:t>
            </w:r>
          </w:p>
          <w:p w14:paraId="783D2604" w14:textId="77777777" w:rsidR="00803A7E" w:rsidRPr="00803A7E" w:rsidRDefault="00803A7E" w:rsidP="00803A7E">
            <w:pPr>
              <w:rPr>
                <w:rFonts w:cs="Arial"/>
                <w:sz w:val="20"/>
              </w:rPr>
            </w:pPr>
            <w:r w:rsidRPr="00803A7E">
              <w:rPr>
                <w:rFonts w:cs="Arial"/>
                <w:sz w:val="20"/>
              </w:rPr>
              <w:t>Newsletter: R 600.00</w:t>
            </w:r>
          </w:p>
          <w:p w14:paraId="166C0DCD" w14:textId="49280F53" w:rsidR="00803A7E" w:rsidRPr="00803A7E" w:rsidRDefault="00803A7E" w:rsidP="00803A7E">
            <w:pPr>
              <w:rPr>
                <w:rFonts w:cs="Arial"/>
                <w:sz w:val="20"/>
              </w:rPr>
            </w:pPr>
            <w:r w:rsidRPr="00803A7E">
              <w:rPr>
                <w:rFonts w:cs="Arial"/>
                <w:sz w:val="20"/>
              </w:rPr>
              <w:t>Interest</w:t>
            </w:r>
            <w:r>
              <w:rPr>
                <w:rFonts w:cs="Arial"/>
                <w:sz w:val="20"/>
              </w:rPr>
              <w:t xml:space="preserve"> </w:t>
            </w:r>
            <w:r w:rsidRPr="00803A7E">
              <w:rPr>
                <w:rFonts w:cs="Arial"/>
                <w:sz w:val="20"/>
              </w:rPr>
              <w:t>capitalised</w:t>
            </w:r>
            <w:r>
              <w:rPr>
                <w:rFonts w:cs="Arial"/>
                <w:sz w:val="20"/>
              </w:rPr>
              <w:t xml:space="preserve"> </w:t>
            </w:r>
            <w:r w:rsidRPr="00803A7E">
              <w:rPr>
                <w:rFonts w:cs="Arial"/>
                <w:sz w:val="20"/>
              </w:rPr>
              <w:t>(Notice account):</w:t>
            </w:r>
            <w:r>
              <w:rPr>
                <w:rFonts w:cs="Arial"/>
                <w:sz w:val="20"/>
              </w:rPr>
              <w:t xml:space="preserve"> </w:t>
            </w:r>
            <w:r w:rsidRPr="00803A7E">
              <w:rPr>
                <w:rFonts w:cs="Arial"/>
                <w:sz w:val="20"/>
              </w:rPr>
              <w:t>R 1,407.19</w:t>
            </w:r>
          </w:p>
          <w:p w14:paraId="0372BFF9" w14:textId="67DBCD06" w:rsidR="00803A7E" w:rsidRPr="00803A7E" w:rsidRDefault="00803A7E" w:rsidP="00803A7E">
            <w:pPr>
              <w:rPr>
                <w:rFonts w:cs="Arial"/>
                <w:sz w:val="20"/>
              </w:rPr>
            </w:pPr>
            <w:r w:rsidRPr="00803A7E">
              <w:rPr>
                <w:rFonts w:cs="Arial"/>
                <w:sz w:val="20"/>
              </w:rPr>
              <w:t>Membership Fees: R 16,941.30</w:t>
            </w:r>
          </w:p>
          <w:p w14:paraId="643B6C1A" w14:textId="2EC00DB5" w:rsidR="00803A7E" w:rsidRPr="00803A7E" w:rsidRDefault="00803A7E" w:rsidP="00803A7E">
            <w:pPr>
              <w:rPr>
                <w:rFonts w:cs="Arial"/>
                <w:sz w:val="20"/>
              </w:rPr>
            </w:pPr>
            <w:r w:rsidRPr="00803A7E">
              <w:rPr>
                <w:rFonts w:cs="Arial"/>
                <w:sz w:val="20"/>
              </w:rPr>
              <w:t>Individual: R 5,251.30</w:t>
            </w:r>
            <w:r w:rsidR="00A26C58">
              <w:rPr>
                <w:rFonts w:cs="Arial"/>
                <w:sz w:val="20"/>
              </w:rPr>
              <w:t xml:space="preserve"> </w:t>
            </w:r>
            <w:r w:rsidRPr="00803A7E">
              <w:rPr>
                <w:rFonts w:cs="Arial"/>
                <w:sz w:val="20"/>
              </w:rPr>
              <w:t>(24members)</w:t>
            </w:r>
          </w:p>
          <w:p w14:paraId="56AF0792" w14:textId="4F7AA2B0" w:rsidR="00803A7E" w:rsidRPr="00803A7E" w:rsidRDefault="00803A7E" w:rsidP="00803A7E">
            <w:pPr>
              <w:rPr>
                <w:rFonts w:cs="Arial"/>
                <w:sz w:val="20"/>
              </w:rPr>
            </w:pPr>
            <w:r w:rsidRPr="00803A7E">
              <w:rPr>
                <w:rFonts w:cs="Arial"/>
                <w:sz w:val="20"/>
              </w:rPr>
              <w:t>Institutional/Corporate: R 10,840.00</w:t>
            </w:r>
            <w:r w:rsidR="00A26C58">
              <w:rPr>
                <w:rFonts w:cs="Arial"/>
                <w:sz w:val="20"/>
              </w:rPr>
              <w:t xml:space="preserve"> </w:t>
            </w:r>
            <w:r w:rsidRPr="00803A7E">
              <w:rPr>
                <w:rFonts w:cs="Arial"/>
                <w:sz w:val="20"/>
              </w:rPr>
              <w:t>(16</w:t>
            </w:r>
            <w:r>
              <w:rPr>
                <w:rFonts w:cs="Arial"/>
                <w:sz w:val="20"/>
              </w:rPr>
              <w:t xml:space="preserve"> </w:t>
            </w:r>
            <w:r w:rsidRPr="00803A7E">
              <w:rPr>
                <w:rFonts w:cs="Arial"/>
                <w:sz w:val="20"/>
              </w:rPr>
              <w:t>institutions)</w:t>
            </w:r>
          </w:p>
          <w:p w14:paraId="13C25BFC" w14:textId="2DC3E6D1" w:rsidR="00803A7E" w:rsidRPr="00803A7E" w:rsidRDefault="00803A7E" w:rsidP="00803A7E">
            <w:pPr>
              <w:rPr>
                <w:rFonts w:cs="Arial"/>
                <w:sz w:val="20"/>
              </w:rPr>
            </w:pPr>
            <w:r w:rsidRPr="00803A7E">
              <w:rPr>
                <w:rFonts w:cs="Arial"/>
                <w:sz w:val="20"/>
              </w:rPr>
              <w:t>Retired: R 140.00</w:t>
            </w:r>
            <w:r w:rsidR="00A26C58">
              <w:rPr>
                <w:rFonts w:cs="Arial"/>
                <w:sz w:val="20"/>
              </w:rPr>
              <w:t xml:space="preserve"> </w:t>
            </w:r>
            <w:r w:rsidRPr="00803A7E">
              <w:rPr>
                <w:rFonts w:cs="Arial"/>
                <w:sz w:val="20"/>
              </w:rPr>
              <w:t>(2 members)</w:t>
            </w:r>
          </w:p>
          <w:p w14:paraId="61F78D47" w14:textId="1EF21BFA" w:rsidR="00803A7E" w:rsidRDefault="00803A7E" w:rsidP="00803A7E">
            <w:pPr>
              <w:rPr>
                <w:rFonts w:cs="Arial"/>
                <w:sz w:val="20"/>
              </w:rPr>
            </w:pPr>
            <w:r w:rsidRPr="00803A7E">
              <w:rPr>
                <w:rFonts w:cs="Arial"/>
                <w:sz w:val="20"/>
              </w:rPr>
              <w:t>Sponsorships: R 2,000.00</w:t>
            </w:r>
            <w:r>
              <w:rPr>
                <w:rFonts w:cs="Arial"/>
                <w:sz w:val="20"/>
              </w:rPr>
              <w:t xml:space="preserve"> </w:t>
            </w:r>
            <w:r w:rsidRPr="00803A7E">
              <w:rPr>
                <w:rFonts w:cs="Arial"/>
                <w:sz w:val="20"/>
              </w:rPr>
              <w:t>(for best newsletter article)</w:t>
            </w:r>
          </w:p>
          <w:p w14:paraId="40D7CB33" w14:textId="77777777" w:rsidR="00803A7E" w:rsidRPr="00803A7E" w:rsidRDefault="00803A7E" w:rsidP="00803A7E">
            <w:pPr>
              <w:rPr>
                <w:rFonts w:cs="Arial"/>
                <w:sz w:val="20"/>
              </w:rPr>
            </w:pPr>
          </w:p>
          <w:p w14:paraId="70F3CCCF" w14:textId="77777777" w:rsidR="00803A7E" w:rsidRPr="00803A7E" w:rsidRDefault="00803A7E" w:rsidP="00803A7E">
            <w:pPr>
              <w:rPr>
                <w:rFonts w:cs="Arial"/>
                <w:sz w:val="20"/>
              </w:rPr>
            </w:pPr>
            <w:r w:rsidRPr="00803A7E">
              <w:rPr>
                <w:rFonts w:cs="Arial"/>
                <w:b/>
                <w:bCs/>
                <w:sz w:val="20"/>
              </w:rPr>
              <w:t>EXPENSES</w:t>
            </w:r>
            <w:r w:rsidRPr="00803A7E">
              <w:rPr>
                <w:rFonts w:cs="Arial"/>
                <w:sz w:val="20"/>
              </w:rPr>
              <w:t>: R 51,492.44</w:t>
            </w:r>
          </w:p>
          <w:p w14:paraId="5405103E" w14:textId="77777777" w:rsidR="00803A7E" w:rsidRPr="00803A7E" w:rsidRDefault="00803A7E" w:rsidP="00803A7E">
            <w:pPr>
              <w:rPr>
                <w:rFonts w:cs="Arial"/>
                <w:sz w:val="20"/>
              </w:rPr>
            </w:pPr>
            <w:r w:rsidRPr="00803A7E">
              <w:rPr>
                <w:rFonts w:cs="Arial"/>
                <w:sz w:val="20"/>
              </w:rPr>
              <w:t>Accounting Fees: R 5,958.70</w:t>
            </w:r>
          </w:p>
          <w:p w14:paraId="614CFBDB" w14:textId="77777777" w:rsidR="00803A7E" w:rsidRPr="00803A7E" w:rsidRDefault="00803A7E" w:rsidP="00803A7E">
            <w:pPr>
              <w:rPr>
                <w:rFonts w:cs="Arial"/>
                <w:sz w:val="20"/>
              </w:rPr>
            </w:pPr>
            <w:r w:rsidRPr="00803A7E">
              <w:rPr>
                <w:rFonts w:cs="Arial"/>
                <w:sz w:val="20"/>
              </w:rPr>
              <w:t>Bank Charges: R 1,542.50</w:t>
            </w:r>
          </w:p>
          <w:p w14:paraId="418D6FF6" w14:textId="69D60166" w:rsidR="00803A7E" w:rsidRPr="00803A7E" w:rsidRDefault="00803A7E" w:rsidP="00803A7E">
            <w:pPr>
              <w:rPr>
                <w:rFonts w:cs="Arial"/>
                <w:sz w:val="20"/>
              </w:rPr>
            </w:pPr>
            <w:r w:rsidRPr="00803A7E">
              <w:rPr>
                <w:rFonts w:cs="Arial"/>
                <w:sz w:val="20"/>
              </w:rPr>
              <w:t>STD Bank’s Monthly</w:t>
            </w:r>
            <w:r>
              <w:rPr>
                <w:rFonts w:cs="Arial"/>
                <w:sz w:val="20"/>
              </w:rPr>
              <w:t xml:space="preserve"> </w:t>
            </w:r>
            <w:r w:rsidRPr="00803A7E">
              <w:rPr>
                <w:rFonts w:cs="Arial"/>
                <w:sz w:val="20"/>
              </w:rPr>
              <w:t>Management fee: R 1,034.50</w:t>
            </w:r>
          </w:p>
          <w:p w14:paraId="71369DBE" w14:textId="7B7BC03A" w:rsidR="00803A7E" w:rsidRPr="00803A7E" w:rsidRDefault="00803A7E" w:rsidP="00803A7E">
            <w:pPr>
              <w:rPr>
                <w:rFonts w:cs="Arial"/>
                <w:sz w:val="20"/>
              </w:rPr>
            </w:pPr>
            <w:r w:rsidRPr="00803A7E">
              <w:rPr>
                <w:rFonts w:cs="Arial"/>
                <w:sz w:val="20"/>
              </w:rPr>
              <w:t>STD Bank’s Service</w:t>
            </w:r>
            <w:r>
              <w:rPr>
                <w:rFonts w:cs="Arial"/>
                <w:sz w:val="20"/>
              </w:rPr>
              <w:t xml:space="preserve"> </w:t>
            </w:r>
            <w:r w:rsidRPr="00803A7E">
              <w:rPr>
                <w:rFonts w:cs="Arial"/>
                <w:sz w:val="20"/>
              </w:rPr>
              <w:t>fee:</w:t>
            </w:r>
            <w:r>
              <w:rPr>
                <w:rFonts w:cs="Arial"/>
                <w:sz w:val="20"/>
              </w:rPr>
              <w:t xml:space="preserve"> </w:t>
            </w:r>
            <w:r w:rsidRPr="00803A7E">
              <w:rPr>
                <w:rFonts w:cs="Arial"/>
                <w:sz w:val="20"/>
              </w:rPr>
              <w:t>R 508.00</w:t>
            </w:r>
          </w:p>
          <w:p w14:paraId="574E84C6" w14:textId="77777777" w:rsidR="00803A7E" w:rsidRPr="00803A7E" w:rsidRDefault="00803A7E" w:rsidP="00803A7E">
            <w:pPr>
              <w:rPr>
                <w:rFonts w:cs="Arial"/>
                <w:sz w:val="20"/>
              </w:rPr>
            </w:pPr>
            <w:r w:rsidRPr="00803A7E">
              <w:rPr>
                <w:rFonts w:cs="Arial"/>
                <w:sz w:val="20"/>
              </w:rPr>
              <w:t>Functions: R 14,108.00</w:t>
            </w:r>
          </w:p>
          <w:p w14:paraId="4CAA2784" w14:textId="558A66DB" w:rsidR="00803A7E" w:rsidRPr="00803A7E" w:rsidRDefault="00803A7E" w:rsidP="00803A7E">
            <w:pPr>
              <w:rPr>
                <w:rFonts w:cs="Arial"/>
                <w:sz w:val="20"/>
              </w:rPr>
            </w:pPr>
            <w:r w:rsidRPr="00803A7E">
              <w:rPr>
                <w:rFonts w:cs="Arial"/>
                <w:sz w:val="20"/>
              </w:rPr>
              <w:t>Gifts</w:t>
            </w:r>
            <w:r>
              <w:rPr>
                <w:rFonts w:cs="Arial"/>
                <w:sz w:val="20"/>
              </w:rPr>
              <w:t xml:space="preserve"> </w:t>
            </w:r>
            <w:r w:rsidRPr="00803A7E">
              <w:rPr>
                <w:rFonts w:cs="Arial"/>
                <w:sz w:val="20"/>
              </w:rPr>
              <w:t>(</w:t>
            </w:r>
            <w:proofErr w:type="spellStart"/>
            <w:proofErr w:type="gramStart"/>
            <w:r w:rsidRPr="00803A7E">
              <w:rPr>
                <w:rFonts w:cs="Arial"/>
                <w:sz w:val="20"/>
              </w:rPr>
              <w:t>AGMs,speakers</w:t>
            </w:r>
            <w:proofErr w:type="spellEnd"/>
            <w:proofErr w:type="gramEnd"/>
            <w:r w:rsidRPr="00803A7E">
              <w:rPr>
                <w:rFonts w:cs="Arial"/>
                <w:sz w:val="20"/>
              </w:rPr>
              <w:t>, etc.): R 29,298.24</w:t>
            </w:r>
          </w:p>
          <w:p w14:paraId="237FC2CC" w14:textId="3F230011" w:rsidR="00803A7E" w:rsidRDefault="00803A7E" w:rsidP="00803A7E">
            <w:pPr>
              <w:rPr>
                <w:rFonts w:cs="Arial"/>
                <w:sz w:val="20"/>
              </w:rPr>
            </w:pPr>
            <w:r w:rsidRPr="00803A7E">
              <w:rPr>
                <w:rFonts w:cs="Arial"/>
                <w:sz w:val="20"/>
              </w:rPr>
              <w:t>Computer</w:t>
            </w:r>
            <w:r>
              <w:rPr>
                <w:rFonts w:cs="Arial"/>
                <w:sz w:val="20"/>
              </w:rPr>
              <w:t xml:space="preserve"> </w:t>
            </w:r>
            <w:r w:rsidRPr="00803A7E">
              <w:rPr>
                <w:rFonts w:cs="Arial"/>
                <w:sz w:val="20"/>
              </w:rPr>
              <w:t>expenses: R 585.00</w:t>
            </w:r>
            <w:r w:rsidRPr="00803A7E">
              <w:rPr>
                <w:rFonts w:cs="Arial"/>
                <w:sz w:val="20"/>
              </w:rPr>
              <w:cr/>
            </w:r>
          </w:p>
          <w:p w14:paraId="6E601DC2" w14:textId="77777777" w:rsidR="00E91BE3" w:rsidRDefault="00E91BE3" w:rsidP="00803A7E">
            <w:pPr>
              <w:rPr>
                <w:rFonts w:cs="Arial"/>
                <w:b/>
                <w:bCs/>
                <w:sz w:val="20"/>
                <w:lang w:val="en-GB"/>
              </w:rPr>
            </w:pPr>
          </w:p>
        </w:tc>
      </w:tr>
    </w:tbl>
    <w:p w14:paraId="768B9B87" w14:textId="77777777" w:rsidR="00E91BE3" w:rsidRDefault="00E91BE3">
      <w:pPr>
        <w:rPr>
          <w:rFonts w:cs="Arial"/>
          <w:b/>
          <w:bCs/>
          <w:sz w:val="20"/>
          <w:lang w:val="en-GB"/>
        </w:rPr>
      </w:pPr>
    </w:p>
    <w:p w14:paraId="5B48F729" w14:textId="77777777" w:rsidR="0050124B" w:rsidRDefault="0050124B">
      <w:pPr>
        <w:rPr>
          <w:rFonts w:cs="Arial"/>
          <w:b/>
          <w:bCs/>
          <w:sz w:val="20"/>
          <w:lang w:val="en-GB"/>
        </w:rPr>
      </w:pPr>
    </w:p>
    <w:p w14:paraId="64DA8BE4" w14:textId="196F42A8" w:rsidR="00E91BE3" w:rsidRDefault="00393871">
      <w:pPr>
        <w:ind w:firstLine="567"/>
        <w:rPr>
          <w:rFonts w:cs="Arial"/>
          <w:b/>
          <w:bCs/>
          <w:sz w:val="20"/>
          <w:u w:val="single"/>
          <w:lang w:val="en-GB"/>
        </w:rPr>
      </w:pPr>
      <w:r>
        <w:rPr>
          <w:rFonts w:cs="Arial"/>
          <w:b/>
          <w:bCs/>
          <w:sz w:val="20"/>
          <w:lang w:val="en-GB"/>
        </w:rPr>
        <w:t xml:space="preserve">4.3 </w:t>
      </w:r>
      <w:r w:rsidR="00795793">
        <w:rPr>
          <w:rFonts w:cs="Arial"/>
          <w:b/>
          <w:bCs/>
          <w:sz w:val="20"/>
          <w:u w:val="single"/>
          <w:lang w:val="en-GB"/>
        </w:rPr>
        <w:t>Newsletter Editor</w:t>
      </w:r>
    </w:p>
    <w:p w14:paraId="2306D015" w14:textId="77777777" w:rsidR="00393871" w:rsidRDefault="00393871">
      <w:pPr>
        <w:ind w:firstLine="567"/>
        <w:rPr>
          <w:rFonts w:cs="Arial"/>
          <w:b/>
          <w:bCs/>
          <w:sz w:val="20"/>
          <w:lang w:val="en-GB"/>
        </w:rPr>
      </w:pPr>
    </w:p>
    <w:p w14:paraId="2F35A1CA" w14:textId="2E4B7F38" w:rsidR="00E91BE3" w:rsidRPr="006C2412" w:rsidRDefault="00795793">
      <w:pPr>
        <w:ind w:firstLine="567"/>
        <w:rPr>
          <w:rFonts w:cs="Arial"/>
          <w:sz w:val="20"/>
          <w:lang w:val="en-GB"/>
        </w:rPr>
      </w:pPr>
      <w:r w:rsidRPr="006C2412">
        <w:rPr>
          <w:rFonts w:cs="Arial"/>
          <w:sz w:val="20"/>
          <w:lang w:val="en-GB"/>
        </w:rPr>
        <w:t>Tanya Hubbard</w:t>
      </w:r>
      <w:r w:rsidR="006C2412" w:rsidRPr="006C2412">
        <w:rPr>
          <w:rFonts w:cs="Arial"/>
          <w:sz w:val="20"/>
          <w:lang w:val="en-GB"/>
        </w:rPr>
        <w:t xml:space="preserve"> read the newsletter report.</w:t>
      </w:r>
    </w:p>
    <w:p w14:paraId="378C94CE" w14:textId="77777777" w:rsidR="00E91BE3" w:rsidRPr="00490775" w:rsidRDefault="00E91BE3">
      <w:pPr>
        <w:rPr>
          <w:rFonts w:cs="Arial"/>
          <w:b/>
          <w:bCs/>
          <w:sz w:val="20"/>
          <w:lang w:val="en-GB"/>
        </w:rPr>
      </w:pPr>
    </w:p>
    <w:tbl>
      <w:tblPr>
        <w:tblStyle w:val="TableGrid"/>
        <w:tblW w:w="0" w:type="auto"/>
        <w:tblInd w:w="704" w:type="dxa"/>
        <w:tblLook w:val="04A0" w:firstRow="1" w:lastRow="0" w:firstColumn="1" w:lastColumn="0" w:noHBand="0" w:noVBand="1"/>
      </w:tblPr>
      <w:tblGrid>
        <w:gridCol w:w="9776"/>
      </w:tblGrid>
      <w:tr w:rsidR="00E91BE3" w:rsidRPr="00490775" w14:paraId="785C1168" w14:textId="77777777">
        <w:tc>
          <w:tcPr>
            <w:tcW w:w="9776" w:type="dxa"/>
          </w:tcPr>
          <w:p w14:paraId="37ED6DB4" w14:textId="7ED3A2A1" w:rsidR="00490775" w:rsidRPr="00490775" w:rsidRDefault="00490775" w:rsidP="00490775">
            <w:pPr>
              <w:rPr>
                <w:b/>
                <w:sz w:val="20"/>
              </w:rPr>
            </w:pPr>
            <w:r w:rsidRPr="00490775">
              <w:rPr>
                <w:b/>
                <w:sz w:val="20"/>
              </w:rPr>
              <w:t>Newsletter Report 20</w:t>
            </w:r>
            <w:r w:rsidR="00613A48">
              <w:rPr>
                <w:b/>
                <w:sz w:val="20"/>
              </w:rPr>
              <w:t>20</w:t>
            </w:r>
            <w:r w:rsidRPr="00490775">
              <w:rPr>
                <w:b/>
                <w:sz w:val="20"/>
              </w:rPr>
              <w:t>-20</w:t>
            </w:r>
            <w:r w:rsidR="00613A48">
              <w:rPr>
                <w:b/>
                <w:sz w:val="20"/>
              </w:rPr>
              <w:t>21</w:t>
            </w:r>
          </w:p>
          <w:p w14:paraId="4380F878" w14:textId="77777777" w:rsidR="00490775" w:rsidRDefault="00490775" w:rsidP="00490775">
            <w:pPr>
              <w:rPr>
                <w:sz w:val="20"/>
              </w:rPr>
            </w:pPr>
          </w:p>
          <w:p w14:paraId="6258CE27" w14:textId="5527492D" w:rsidR="00613A48" w:rsidRPr="00613A48" w:rsidRDefault="00613A48" w:rsidP="00613A48">
            <w:pPr>
              <w:rPr>
                <w:sz w:val="20"/>
              </w:rPr>
            </w:pPr>
            <w:r w:rsidRPr="00613A48">
              <w:rPr>
                <w:sz w:val="20"/>
              </w:rPr>
              <w:t>To quote Charles Dickens “It was the best of times, it was</w:t>
            </w:r>
            <w:r>
              <w:rPr>
                <w:sz w:val="20"/>
              </w:rPr>
              <w:t xml:space="preserve"> </w:t>
            </w:r>
            <w:r w:rsidRPr="00613A48">
              <w:rPr>
                <w:sz w:val="20"/>
              </w:rPr>
              <w:t>the worst of times…” which about sums up my feelings</w:t>
            </w:r>
            <w:r>
              <w:rPr>
                <w:sz w:val="20"/>
              </w:rPr>
              <w:t xml:space="preserve"> </w:t>
            </w:r>
            <w:r w:rsidRPr="00613A48">
              <w:rPr>
                <w:sz w:val="20"/>
              </w:rPr>
              <w:t>on 2020/2021.</w:t>
            </w:r>
          </w:p>
          <w:p w14:paraId="0E37ADF3" w14:textId="77777777" w:rsidR="00613A48" w:rsidRDefault="00613A48" w:rsidP="00613A48">
            <w:pPr>
              <w:rPr>
                <w:sz w:val="20"/>
              </w:rPr>
            </w:pPr>
          </w:p>
          <w:p w14:paraId="361E2C55" w14:textId="1454A481" w:rsidR="00613A48" w:rsidRPr="00613A48" w:rsidRDefault="00613A48" w:rsidP="00613A48">
            <w:pPr>
              <w:rPr>
                <w:sz w:val="20"/>
              </w:rPr>
            </w:pPr>
            <w:r w:rsidRPr="00613A48">
              <w:rPr>
                <w:sz w:val="20"/>
              </w:rPr>
              <w:t>With the pandemic still being a real threat to us all; the</w:t>
            </w:r>
            <w:r>
              <w:rPr>
                <w:sz w:val="20"/>
              </w:rPr>
              <w:t xml:space="preserve"> </w:t>
            </w:r>
            <w:r w:rsidRPr="00613A48">
              <w:rPr>
                <w:sz w:val="20"/>
              </w:rPr>
              <w:t>committee decided to find out how you the members</w:t>
            </w:r>
          </w:p>
          <w:p w14:paraId="6C91F5CA" w14:textId="62B33966" w:rsidR="00613A48" w:rsidRPr="00613A48" w:rsidRDefault="00613A48" w:rsidP="00613A48">
            <w:pPr>
              <w:rPr>
                <w:sz w:val="20"/>
              </w:rPr>
            </w:pPr>
            <w:r w:rsidRPr="00613A48">
              <w:rPr>
                <w:sz w:val="20"/>
              </w:rPr>
              <w:t>would feel about reducing the number of newsletters and</w:t>
            </w:r>
            <w:r>
              <w:rPr>
                <w:sz w:val="20"/>
              </w:rPr>
              <w:t xml:space="preserve"> </w:t>
            </w:r>
            <w:r w:rsidRPr="00613A48">
              <w:rPr>
                <w:sz w:val="20"/>
              </w:rPr>
              <w:t xml:space="preserve">quite </w:t>
            </w:r>
            <w:proofErr w:type="gramStart"/>
            <w:r w:rsidRPr="00613A48">
              <w:rPr>
                <w:sz w:val="20"/>
              </w:rPr>
              <w:t>a number of</w:t>
            </w:r>
            <w:proofErr w:type="gramEnd"/>
            <w:r w:rsidRPr="00613A48">
              <w:rPr>
                <w:sz w:val="20"/>
              </w:rPr>
              <w:t xml:space="preserve"> you responded to our survey monkey</w:t>
            </w:r>
            <w:r>
              <w:rPr>
                <w:sz w:val="20"/>
              </w:rPr>
              <w:t xml:space="preserve"> </w:t>
            </w:r>
            <w:r w:rsidRPr="00613A48">
              <w:rPr>
                <w:sz w:val="20"/>
              </w:rPr>
              <w:t>and indicated a willingness to accept the proposal. Going</w:t>
            </w:r>
            <w:r>
              <w:rPr>
                <w:sz w:val="20"/>
              </w:rPr>
              <w:t xml:space="preserve"> </w:t>
            </w:r>
            <w:r w:rsidRPr="00613A48">
              <w:rPr>
                <w:sz w:val="20"/>
              </w:rPr>
              <w:t>forward the newsletter will be published three times per</w:t>
            </w:r>
            <w:r>
              <w:rPr>
                <w:sz w:val="20"/>
              </w:rPr>
              <w:t xml:space="preserve"> </w:t>
            </w:r>
            <w:r w:rsidRPr="00613A48">
              <w:rPr>
                <w:sz w:val="20"/>
              </w:rPr>
              <w:t>annum.</w:t>
            </w:r>
          </w:p>
          <w:p w14:paraId="2076BC7E" w14:textId="77777777" w:rsidR="00613A48" w:rsidRDefault="00613A48" w:rsidP="00613A48">
            <w:pPr>
              <w:rPr>
                <w:sz w:val="20"/>
              </w:rPr>
            </w:pPr>
          </w:p>
          <w:p w14:paraId="3051C8BA" w14:textId="091908E4" w:rsidR="00613A48" w:rsidRPr="00613A48" w:rsidRDefault="00613A48" w:rsidP="00613A48">
            <w:pPr>
              <w:rPr>
                <w:sz w:val="20"/>
              </w:rPr>
            </w:pPr>
            <w:r w:rsidRPr="00613A48">
              <w:rPr>
                <w:sz w:val="20"/>
              </w:rPr>
              <w:t>This was also the reason why only one issue was</w:t>
            </w:r>
            <w:r>
              <w:rPr>
                <w:sz w:val="20"/>
              </w:rPr>
              <w:t xml:space="preserve"> </w:t>
            </w:r>
            <w:r w:rsidRPr="00613A48">
              <w:rPr>
                <w:sz w:val="20"/>
              </w:rPr>
              <w:t>published during this report back period being the May</w:t>
            </w:r>
          </w:p>
          <w:p w14:paraId="08A41FB7" w14:textId="0E3C2CC1" w:rsidR="00613A48" w:rsidRDefault="00613A48" w:rsidP="00613A48">
            <w:pPr>
              <w:rPr>
                <w:sz w:val="20"/>
              </w:rPr>
            </w:pPr>
            <w:r w:rsidRPr="00613A48">
              <w:rPr>
                <w:sz w:val="20"/>
              </w:rPr>
              <w:t xml:space="preserve">2021 edition. There may have only been one </w:t>
            </w:r>
            <w:proofErr w:type="gramStart"/>
            <w:r w:rsidRPr="00613A48">
              <w:rPr>
                <w:sz w:val="20"/>
              </w:rPr>
              <w:t>issue</w:t>
            </w:r>
            <w:proofErr w:type="gramEnd"/>
            <w:r w:rsidRPr="00613A48">
              <w:rPr>
                <w:sz w:val="20"/>
              </w:rPr>
              <w:t xml:space="preserve"> but I</w:t>
            </w:r>
            <w:r>
              <w:rPr>
                <w:sz w:val="20"/>
              </w:rPr>
              <w:t xml:space="preserve"> </w:t>
            </w:r>
            <w:r w:rsidRPr="00613A48">
              <w:rPr>
                <w:sz w:val="20"/>
              </w:rPr>
              <w:t>still think it was a bumper one.</w:t>
            </w:r>
          </w:p>
          <w:p w14:paraId="579D14C7" w14:textId="354596BB" w:rsidR="00613A48" w:rsidRPr="00613A48" w:rsidRDefault="00613A48" w:rsidP="00613A48">
            <w:pPr>
              <w:rPr>
                <w:sz w:val="20"/>
              </w:rPr>
            </w:pPr>
            <w:r w:rsidRPr="00613A48">
              <w:rPr>
                <w:sz w:val="20"/>
              </w:rPr>
              <w:t>Lydia Craemer wrote a very moving tribute to the Jagger</w:t>
            </w:r>
            <w:r>
              <w:rPr>
                <w:sz w:val="20"/>
              </w:rPr>
              <w:t xml:space="preserve"> </w:t>
            </w:r>
            <w:r w:rsidRPr="00613A48">
              <w:rPr>
                <w:sz w:val="20"/>
              </w:rPr>
              <w:t>Library at UCT, “The day hell consumed a library in the</w:t>
            </w:r>
            <w:r>
              <w:rPr>
                <w:sz w:val="20"/>
              </w:rPr>
              <w:t xml:space="preserve"> </w:t>
            </w:r>
            <w:r w:rsidRPr="00613A48">
              <w:rPr>
                <w:sz w:val="20"/>
              </w:rPr>
              <w:t>shadows of Devil’s Peak”. I don’t think any of us will ever</w:t>
            </w:r>
            <w:r>
              <w:rPr>
                <w:sz w:val="20"/>
              </w:rPr>
              <w:t xml:space="preserve"> </w:t>
            </w:r>
            <w:r w:rsidRPr="00613A48">
              <w:rPr>
                <w:sz w:val="20"/>
              </w:rPr>
              <w:t>forget the images we saw as the fire consumed so much</w:t>
            </w:r>
            <w:r>
              <w:rPr>
                <w:sz w:val="20"/>
              </w:rPr>
              <w:t xml:space="preserve"> </w:t>
            </w:r>
            <w:r w:rsidRPr="00613A48">
              <w:rPr>
                <w:sz w:val="20"/>
              </w:rPr>
              <w:t>of Cape Town’s heritage, but once again South Africans</w:t>
            </w:r>
            <w:r>
              <w:rPr>
                <w:sz w:val="20"/>
              </w:rPr>
              <w:t xml:space="preserve"> </w:t>
            </w:r>
            <w:r w:rsidRPr="00613A48">
              <w:rPr>
                <w:sz w:val="20"/>
              </w:rPr>
              <w:t>proved we can overcome anything and the overwhelming</w:t>
            </w:r>
            <w:r>
              <w:rPr>
                <w:sz w:val="20"/>
              </w:rPr>
              <w:t xml:space="preserve"> </w:t>
            </w:r>
            <w:r w:rsidRPr="00613A48">
              <w:rPr>
                <w:sz w:val="20"/>
              </w:rPr>
              <w:t>support from the public in assisting the mop up efforts</w:t>
            </w:r>
            <w:r>
              <w:rPr>
                <w:sz w:val="20"/>
              </w:rPr>
              <w:t xml:space="preserve"> </w:t>
            </w:r>
            <w:r w:rsidRPr="00613A48">
              <w:rPr>
                <w:sz w:val="20"/>
              </w:rPr>
              <w:t>was truly humbling.</w:t>
            </w:r>
          </w:p>
          <w:p w14:paraId="7F3E427C" w14:textId="28E8764F" w:rsidR="00613A48" w:rsidRPr="00613A48" w:rsidRDefault="00613A48" w:rsidP="00613A48">
            <w:pPr>
              <w:rPr>
                <w:sz w:val="20"/>
              </w:rPr>
            </w:pPr>
            <w:r w:rsidRPr="00613A48">
              <w:rPr>
                <w:sz w:val="20"/>
              </w:rPr>
              <w:t>Gail Dendy submitted an insightful article on working</w:t>
            </w:r>
            <w:r>
              <w:rPr>
                <w:sz w:val="20"/>
              </w:rPr>
              <w:t xml:space="preserve"> </w:t>
            </w:r>
            <w:r w:rsidRPr="00613A48">
              <w:rPr>
                <w:sz w:val="20"/>
              </w:rPr>
              <w:t>from home titled “Future Perfect” and our very own</w:t>
            </w:r>
          </w:p>
          <w:p w14:paraId="3F0D813E" w14:textId="61B73A04" w:rsidR="00613A48" w:rsidRPr="00613A48" w:rsidRDefault="00613A48" w:rsidP="00613A48">
            <w:pPr>
              <w:rPr>
                <w:sz w:val="20"/>
              </w:rPr>
            </w:pPr>
            <w:r w:rsidRPr="00613A48">
              <w:rPr>
                <w:sz w:val="20"/>
              </w:rPr>
              <w:t>Chairperson Karabo Moleya wrote about a panel</w:t>
            </w:r>
            <w:r>
              <w:rPr>
                <w:sz w:val="20"/>
              </w:rPr>
              <w:t xml:space="preserve"> </w:t>
            </w:r>
            <w:r w:rsidRPr="00613A48">
              <w:rPr>
                <w:sz w:val="20"/>
              </w:rPr>
              <w:t>discussion she had been a part of where she defended</w:t>
            </w:r>
          </w:p>
          <w:p w14:paraId="74F33757" w14:textId="1FFBB55E" w:rsidR="00613A48" w:rsidRPr="00613A48" w:rsidRDefault="00613A48" w:rsidP="00613A48">
            <w:pPr>
              <w:rPr>
                <w:sz w:val="20"/>
              </w:rPr>
            </w:pPr>
            <w:r w:rsidRPr="00613A48">
              <w:rPr>
                <w:sz w:val="20"/>
              </w:rPr>
              <w:t>her argument about how law libraries are not ready to</w:t>
            </w:r>
            <w:r>
              <w:rPr>
                <w:sz w:val="20"/>
              </w:rPr>
              <w:t xml:space="preserve"> </w:t>
            </w:r>
            <w:r w:rsidRPr="00613A48">
              <w:rPr>
                <w:sz w:val="20"/>
              </w:rPr>
              <w:t>shelve books but are embracing the 4th industrial</w:t>
            </w:r>
          </w:p>
          <w:p w14:paraId="3BDFE3F5" w14:textId="69011D4D" w:rsidR="00613A48" w:rsidRPr="00613A48" w:rsidRDefault="00613A48" w:rsidP="00613A48">
            <w:pPr>
              <w:rPr>
                <w:sz w:val="20"/>
              </w:rPr>
            </w:pPr>
            <w:r w:rsidRPr="00613A48">
              <w:rPr>
                <w:sz w:val="20"/>
              </w:rPr>
              <w:t>revolution at a pace suitable for librarians and clients,</w:t>
            </w:r>
            <w:r>
              <w:rPr>
                <w:sz w:val="20"/>
              </w:rPr>
              <w:t xml:space="preserve"> </w:t>
            </w:r>
            <w:r w:rsidRPr="00613A48">
              <w:rPr>
                <w:sz w:val="20"/>
              </w:rPr>
              <w:t>titled “Should books be shelved? The role of libraries in</w:t>
            </w:r>
            <w:r>
              <w:rPr>
                <w:sz w:val="20"/>
              </w:rPr>
              <w:t xml:space="preserve"> </w:t>
            </w:r>
            <w:r w:rsidRPr="00613A48">
              <w:rPr>
                <w:sz w:val="20"/>
              </w:rPr>
              <w:t>the internet age”. A topic I’m sure we are all very familiar</w:t>
            </w:r>
            <w:r>
              <w:rPr>
                <w:sz w:val="20"/>
              </w:rPr>
              <w:t xml:space="preserve"> </w:t>
            </w:r>
            <w:r w:rsidRPr="00613A48">
              <w:rPr>
                <w:sz w:val="20"/>
              </w:rPr>
              <w:t>with.</w:t>
            </w:r>
          </w:p>
          <w:p w14:paraId="013103AE" w14:textId="7B4A3EFA" w:rsidR="00613A48" w:rsidRPr="00613A48" w:rsidRDefault="00613A48" w:rsidP="00613A48">
            <w:pPr>
              <w:rPr>
                <w:sz w:val="20"/>
              </w:rPr>
            </w:pPr>
            <w:r w:rsidRPr="00613A48">
              <w:rPr>
                <w:sz w:val="20"/>
              </w:rPr>
              <w:t xml:space="preserve">The issue finished off with </w:t>
            </w:r>
            <w:proofErr w:type="spellStart"/>
            <w:r w:rsidRPr="00613A48">
              <w:rPr>
                <w:sz w:val="20"/>
              </w:rPr>
              <w:t>Izette</w:t>
            </w:r>
            <w:proofErr w:type="spellEnd"/>
            <w:r w:rsidRPr="00613A48">
              <w:rPr>
                <w:sz w:val="20"/>
              </w:rPr>
              <w:t xml:space="preserve"> </w:t>
            </w:r>
            <w:proofErr w:type="spellStart"/>
            <w:r w:rsidRPr="00613A48">
              <w:rPr>
                <w:sz w:val="20"/>
              </w:rPr>
              <w:t>Knoetze</w:t>
            </w:r>
            <w:proofErr w:type="spellEnd"/>
            <w:r w:rsidRPr="00613A48">
              <w:rPr>
                <w:sz w:val="20"/>
              </w:rPr>
              <w:t>-le Roux’s</w:t>
            </w:r>
            <w:r>
              <w:rPr>
                <w:sz w:val="20"/>
              </w:rPr>
              <w:t xml:space="preserve"> </w:t>
            </w:r>
            <w:r w:rsidRPr="00613A48">
              <w:rPr>
                <w:sz w:val="20"/>
              </w:rPr>
              <w:t>contribution “A reflection on the progress of bills passed</w:t>
            </w:r>
          </w:p>
          <w:p w14:paraId="79942326" w14:textId="17F2B9AC" w:rsidR="00613A48" w:rsidRPr="00613A48" w:rsidRDefault="00613A48" w:rsidP="00613A48">
            <w:pPr>
              <w:rPr>
                <w:sz w:val="20"/>
              </w:rPr>
            </w:pPr>
            <w:r w:rsidRPr="00613A48">
              <w:rPr>
                <w:sz w:val="20"/>
              </w:rPr>
              <w:t>by the democratic parliament since 1994”.</w:t>
            </w:r>
            <w:r>
              <w:rPr>
                <w:sz w:val="20"/>
              </w:rPr>
              <w:t xml:space="preserve"> </w:t>
            </w:r>
            <w:r w:rsidRPr="00613A48">
              <w:rPr>
                <w:sz w:val="20"/>
              </w:rPr>
              <w:t>A friendly reminder that all past newsletters can be</w:t>
            </w:r>
            <w:r>
              <w:rPr>
                <w:sz w:val="20"/>
              </w:rPr>
              <w:t xml:space="preserve"> </w:t>
            </w:r>
            <w:r w:rsidRPr="00613A48">
              <w:rPr>
                <w:sz w:val="20"/>
              </w:rPr>
              <w:t>accessed on the OSALL website.</w:t>
            </w:r>
          </w:p>
          <w:p w14:paraId="0FA7A671" w14:textId="77777777" w:rsidR="00613A48" w:rsidRDefault="00613A48" w:rsidP="00613A48">
            <w:pPr>
              <w:rPr>
                <w:sz w:val="20"/>
              </w:rPr>
            </w:pPr>
          </w:p>
          <w:p w14:paraId="3F910D43" w14:textId="4787610A" w:rsidR="00613A48" w:rsidRDefault="00613A48" w:rsidP="00613A48">
            <w:pPr>
              <w:rPr>
                <w:sz w:val="20"/>
              </w:rPr>
            </w:pPr>
            <w:r w:rsidRPr="00613A48">
              <w:rPr>
                <w:sz w:val="20"/>
              </w:rPr>
              <w:t>Finally, seven years ago I stood in front of many of you</w:t>
            </w:r>
            <w:r>
              <w:rPr>
                <w:sz w:val="20"/>
              </w:rPr>
              <w:t xml:space="preserve"> </w:t>
            </w:r>
            <w:r w:rsidRPr="00613A48">
              <w:rPr>
                <w:sz w:val="20"/>
              </w:rPr>
              <w:t>and confessed a childhood dream of becoming a</w:t>
            </w:r>
            <w:r>
              <w:rPr>
                <w:sz w:val="20"/>
              </w:rPr>
              <w:t xml:space="preserve"> </w:t>
            </w:r>
            <w:r w:rsidRPr="00613A48">
              <w:rPr>
                <w:sz w:val="20"/>
              </w:rPr>
              <w:t>magazine editor and waxed lyrical about how excited I</w:t>
            </w:r>
            <w:r>
              <w:rPr>
                <w:sz w:val="20"/>
              </w:rPr>
              <w:t xml:space="preserve"> </w:t>
            </w:r>
            <w:r w:rsidRPr="00613A48">
              <w:rPr>
                <w:sz w:val="20"/>
              </w:rPr>
              <w:t>was to be OSALL’s newsletter editor. I’m still excited</w:t>
            </w:r>
            <w:r>
              <w:rPr>
                <w:sz w:val="20"/>
              </w:rPr>
              <w:t xml:space="preserve"> </w:t>
            </w:r>
            <w:r w:rsidRPr="00613A48">
              <w:rPr>
                <w:sz w:val="20"/>
              </w:rPr>
              <w:t xml:space="preserve">every time I send out an </w:t>
            </w:r>
            <w:proofErr w:type="gramStart"/>
            <w:r w:rsidRPr="00613A48">
              <w:rPr>
                <w:sz w:val="20"/>
              </w:rPr>
              <w:t>issue</w:t>
            </w:r>
            <w:proofErr w:type="gramEnd"/>
            <w:r w:rsidRPr="00613A48">
              <w:rPr>
                <w:sz w:val="20"/>
              </w:rPr>
              <w:t xml:space="preserve"> but I do believe it is time</w:t>
            </w:r>
            <w:r>
              <w:rPr>
                <w:sz w:val="20"/>
              </w:rPr>
              <w:t xml:space="preserve"> </w:t>
            </w:r>
            <w:r w:rsidRPr="00613A48">
              <w:rPr>
                <w:sz w:val="20"/>
              </w:rPr>
              <w:t>for someone new to take over; so with that in mind I am</w:t>
            </w:r>
            <w:r>
              <w:rPr>
                <w:sz w:val="20"/>
              </w:rPr>
              <w:t xml:space="preserve"> </w:t>
            </w:r>
            <w:r w:rsidRPr="00613A48">
              <w:rPr>
                <w:sz w:val="20"/>
              </w:rPr>
              <w:t>stepping down as editor.</w:t>
            </w:r>
            <w:r>
              <w:rPr>
                <w:sz w:val="20"/>
              </w:rPr>
              <w:t xml:space="preserve"> </w:t>
            </w:r>
            <w:r w:rsidRPr="00613A48">
              <w:rPr>
                <w:sz w:val="20"/>
              </w:rPr>
              <w:t>I want to thank all of you who have helped make these</w:t>
            </w:r>
            <w:r>
              <w:rPr>
                <w:sz w:val="20"/>
              </w:rPr>
              <w:t xml:space="preserve"> </w:t>
            </w:r>
            <w:r w:rsidRPr="00613A48">
              <w:rPr>
                <w:sz w:val="20"/>
              </w:rPr>
              <w:t xml:space="preserve">years so special and who have contributed such </w:t>
            </w:r>
            <w:proofErr w:type="spellStart"/>
            <w:r w:rsidRPr="00613A48">
              <w:rPr>
                <w:sz w:val="20"/>
              </w:rPr>
              <w:t>amazingmaterial</w:t>
            </w:r>
            <w:proofErr w:type="spellEnd"/>
            <w:r w:rsidRPr="00613A48">
              <w:rPr>
                <w:sz w:val="20"/>
              </w:rPr>
              <w:t>.</w:t>
            </w:r>
          </w:p>
          <w:p w14:paraId="0A376535" w14:textId="77777777" w:rsidR="00613A48" w:rsidRDefault="00613A48" w:rsidP="00490775">
            <w:pPr>
              <w:rPr>
                <w:sz w:val="20"/>
              </w:rPr>
            </w:pPr>
          </w:p>
          <w:p w14:paraId="5BEEEF38" w14:textId="77777777" w:rsidR="00E91BE3" w:rsidRPr="00490775" w:rsidRDefault="00E91BE3" w:rsidP="00613A48">
            <w:pPr>
              <w:rPr>
                <w:rFonts w:cs="Arial"/>
                <w:b/>
                <w:bCs/>
                <w:sz w:val="20"/>
                <w:lang w:val="en-GB"/>
              </w:rPr>
            </w:pPr>
          </w:p>
        </w:tc>
      </w:tr>
    </w:tbl>
    <w:p w14:paraId="7F14A95B" w14:textId="77777777" w:rsidR="00E91BE3" w:rsidRDefault="00E91BE3">
      <w:pPr>
        <w:rPr>
          <w:rFonts w:cs="Arial"/>
          <w:b/>
          <w:bCs/>
          <w:sz w:val="20"/>
          <w:lang w:val="en-GB"/>
        </w:rPr>
      </w:pPr>
    </w:p>
    <w:p w14:paraId="050B1A13" w14:textId="77777777" w:rsidR="00E91BE3" w:rsidRDefault="00E91BE3">
      <w:pPr>
        <w:ind w:firstLine="567"/>
        <w:rPr>
          <w:rFonts w:cs="Arial"/>
          <w:b/>
          <w:bCs/>
          <w:sz w:val="20"/>
          <w:lang w:val="en-GB"/>
        </w:rPr>
      </w:pPr>
    </w:p>
    <w:p w14:paraId="15F40EF1" w14:textId="7E583828" w:rsidR="00E91BE3" w:rsidRDefault="00795793">
      <w:pPr>
        <w:ind w:firstLine="567"/>
        <w:rPr>
          <w:rFonts w:cs="Arial"/>
          <w:b/>
          <w:bCs/>
          <w:sz w:val="20"/>
          <w:u w:val="single"/>
          <w:lang w:val="en-GB"/>
        </w:rPr>
      </w:pPr>
      <w:r>
        <w:rPr>
          <w:rFonts w:cs="Arial"/>
          <w:b/>
          <w:bCs/>
          <w:sz w:val="20"/>
          <w:lang w:val="en-GB"/>
        </w:rPr>
        <w:t>4.</w:t>
      </w:r>
      <w:r w:rsidRPr="00393871">
        <w:rPr>
          <w:rFonts w:cs="Arial"/>
          <w:b/>
          <w:bCs/>
          <w:sz w:val="20"/>
          <w:lang w:val="en-GB"/>
        </w:rPr>
        <w:t>4</w:t>
      </w:r>
      <w:r w:rsidR="00393871">
        <w:rPr>
          <w:rFonts w:cs="Arial"/>
          <w:b/>
          <w:bCs/>
          <w:sz w:val="20"/>
          <w:lang w:val="en-GB"/>
        </w:rPr>
        <w:t xml:space="preserve"> </w:t>
      </w:r>
      <w:r w:rsidRPr="00393871">
        <w:rPr>
          <w:rFonts w:cs="Arial"/>
          <w:b/>
          <w:bCs/>
          <w:sz w:val="20"/>
          <w:u w:val="single"/>
          <w:lang w:val="en-GB"/>
        </w:rPr>
        <w:t>Listserv</w:t>
      </w:r>
      <w:r>
        <w:rPr>
          <w:rFonts w:cs="Arial"/>
          <w:b/>
          <w:bCs/>
          <w:sz w:val="20"/>
          <w:u w:val="single"/>
          <w:lang w:val="en-GB"/>
        </w:rPr>
        <w:t xml:space="preserve"> Administrator</w:t>
      </w:r>
    </w:p>
    <w:p w14:paraId="6A0307A7" w14:textId="77777777" w:rsidR="00393871" w:rsidRDefault="00393871">
      <w:pPr>
        <w:ind w:firstLine="567"/>
        <w:rPr>
          <w:rFonts w:cs="Arial"/>
          <w:b/>
          <w:bCs/>
          <w:sz w:val="20"/>
          <w:lang w:val="en-GB"/>
        </w:rPr>
      </w:pPr>
    </w:p>
    <w:p w14:paraId="4EEDE454" w14:textId="581518C2" w:rsidR="00E91BE3" w:rsidRPr="006C2412" w:rsidRDefault="006C2412">
      <w:pPr>
        <w:ind w:firstLine="567"/>
        <w:rPr>
          <w:rFonts w:cs="Arial"/>
          <w:sz w:val="20"/>
          <w:lang w:val="en-GB"/>
        </w:rPr>
      </w:pPr>
      <w:r w:rsidRPr="006C2412">
        <w:rPr>
          <w:rFonts w:cs="Arial"/>
          <w:sz w:val="20"/>
          <w:lang w:val="en-GB"/>
        </w:rPr>
        <w:t>Danielle Botha read the Listserv report</w:t>
      </w:r>
      <w:r w:rsidR="00715330">
        <w:rPr>
          <w:rFonts w:cs="Arial"/>
          <w:sz w:val="20"/>
          <w:lang w:val="en-GB"/>
        </w:rPr>
        <w:t xml:space="preserve"> on behalf of Joyce Khakhu</w:t>
      </w:r>
      <w:r w:rsidRPr="006C2412">
        <w:rPr>
          <w:rFonts w:cs="Arial"/>
          <w:sz w:val="20"/>
          <w:lang w:val="en-GB"/>
        </w:rPr>
        <w:t>.</w:t>
      </w:r>
    </w:p>
    <w:p w14:paraId="175D4DE0" w14:textId="77777777" w:rsidR="00E91BE3" w:rsidRDefault="00E91BE3">
      <w:pPr>
        <w:ind w:firstLine="567"/>
        <w:rPr>
          <w:rFonts w:cs="Arial"/>
          <w:b/>
          <w:bCs/>
          <w:sz w:val="20"/>
          <w:lang w:val="en-GB"/>
        </w:rPr>
      </w:pPr>
    </w:p>
    <w:tbl>
      <w:tblPr>
        <w:tblStyle w:val="TableGrid"/>
        <w:tblW w:w="0" w:type="auto"/>
        <w:tblInd w:w="704" w:type="dxa"/>
        <w:tblLook w:val="04A0" w:firstRow="1" w:lastRow="0" w:firstColumn="1" w:lastColumn="0" w:noHBand="0" w:noVBand="1"/>
      </w:tblPr>
      <w:tblGrid>
        <w:gridCol w:w="9776"/>
      </w:tblGrid>
      <w:tr w:rsidR="00E91BE3" w14:paraId="0A6ABE8E" w14:textId="77777777">
        <w:tc>
          <w:tcPr>
            <w:tcW w:w="9776" w:type="dxa"/>
          </w:tcPr>
          <w:p w14:paraId="66437320" w14:textId="77777777" w:rsidR="00E91BE3" w:rsidRDefault="00E91BE3">
            <w:pPr>
              <w:rPr>
                <w:rFonts w:cs="Arial"/>
                <w:b/>
                <w:bCs/>
                <w:sz w:val="20"/>
                <w:lang w:val="en-GB"/>
              </w:rPr>
            </w:pPr>
          </w:p>
          <w:p w14:paraId="7D51CDD3" w14:textId="171B1C5A" w:rsidR="006925BA" w:rsidRPr="006925BA" w:rsidRDefault="006925BA" w:rsidP="006925BA">
            <w:pPr>
              <w:rPr>
                <w:b/>
                <w:sz w:val="20"/>
              </w:rPr>
            </w:pPr>
            <w:r w:rsidRPr="006925BA">
              <w:rPr>
                <w:b/>
                <w:sz w:val="20"/>
              </w:rPr>
              <w:t>Listserv report</w:t>
            </w:r>
            <w:r w:rsidR="00490775">
              <w:rPr>
                <w:b/>
                <w:sz w:val="20"/>
              </w:rPr>
              <w:t xml:space="preserve"> 20</w:t>
            </w:r>
            <w:r w:rsidR="00DF2952">
              <w:rPr>
                <w:b/>
                <w:sz w:val="20"/>
              </w:rPr>
              <w:t>20</w:t>
            </w:r>
            <w:r w:rsidR="00490775">
              <w:rPr>
                <w:b/>
                <w:sz w:val="20"/>
              </w:rPr>
              <w:t>/20</w:t>
            </w:r>
            <w:r w:rsidR="00DF2952">
              <w:rPr>
                <w:b/>
                <w:sz w:val="20"/>
              </w:rPr>
              <w:t>2</w:t>
            </w:r>
            <w:r w:rsidR="00490775">
              <w:rPr>
                <w:b/>
                <w:sz w:val="20"/>
              </w:rPr>
              <w:t>1</w:t>
            </w:r>
          </w:p>
          <w:p w14:paraId="02B5FB7E" w14:textId="77777777" w:rsidR="006925BA" w:rsidRDefault="006925BA" w:rsidP="006925BA">
            <w:pPr>
              <w:rPr>
                <w:sz w:val="20"/>
              </w:rPr>
            </w:pPr>
          </w:p>
          <w:p w14:paraId="0ED901F3" w14:textId="2CA02321" w:rsidR="00DF2952" w:rsidRPr="00DF2952" w:rsidRDefault="00DF2952" w:rsidP="00DF2952">
            <w:pPr>
              <w:rPr>
                <w:sz w:val="20"/>
              </w:rPr>
            </w:pPr>
            <w:r w:rsidRPr="00DF2952">
              <w:rPr>
                <w:sz w:val="20"/>
              </w:rPr>
              <w:t>I am pleased to report that the OSALL listserv mail list is</w:t>
            </w:r>
            <w:r>
              <w:rPr>
                <w:sz w:val="20"/>
              </w:rPr>
              <w:t xml:space="preserve"> </w:t>
            </w:r>
            <w:r w:rsidRPr="00DF2952">
              <w:rPr>
                <w:sz w:val="20"/>
              </w:rPr>
              <w:t xml:space="preserve">working properly. In June 2021 only </w:t>
            </w:r>
            <w:r w:rsidR="00E2117E">
              <w:rPr>
                <w:sz w:val="20"/>
              </w:rPr>
              <w:t xml:space="preserve">a </w:t>
            </w:r>
            <w:r w:rsidRPr="00DF2952">
              <w:rPr>
                <w:sz w:val="20"/>
              </w:rPr>
              <w:t>few problems like not</w:t>
            </w:r>
            <w:r>
              <w:rPr>
                <w:sz w:val="20"/>
              </w:rPr>
              <w:t xml:space="preserve"> </w:t>
            </w:r>
            <w:r w:rsidRPr="00DF2952">
              <w:rPr>
                <w:sz w:val="20"/>
              </w:rPr>
              <w:t>receiving and unable to send emails were reported. The</w:t>
            </w:r>
            <w:r>
              <w:rPr>
                <w:sz w:val="20"/>
              </w:rPr>
              <w:t xml:space="preserve"> </w:t>
            </w:r>
            <w:r w:rsidRPr="00DF2952">
              <w:rPr>
                <w:sz w:val="20"/>
              </w:rPr>
              <w:t>repercussion noted with the problem emails was the use</w:t>
            </w:r>
            <w:r>
              <w:rPr>
                <w:sz w:val="20"/>
              </w:rPr>
              <w:t xml:space="preserve"> </w:t>
            </w:r>
            <w:r w:rsidRPr="00DF2952">
              <w:rPr>
                <w:sz w:val="20"/>
              </w:rPr>
              <w:t>of old email addresses. This was attend</w:t>
            </w:r>
            <w:r w:rsidR="00E2117E">
              <w:rPr>
                <w:sz w:val="20"/>
              </w:rPr>
              <w:t>ed</w:t>
            </w:r>
            <w:r w:rsidRPr="00DF2952">
              <w:rPr>
                <w:sz w:val="20"/>
              </w:rPr>
              <w:t xml:space="preserve"> to and sorted</w:t>
            </w:r>
            <w:r>
              <w:rPr>
                <w:sz w:val="20"/>
              </w:rPr>
              <w:t xml:space="preserve"> </w:t>
            </w:r>
            <w:r w:rsidRPr="00DF2952">
              <w:rPr>
                <w:sz w:val="20"/>
              </w:rPr>
              <w:t>out. Some emails continue to bounce but they are</w:t>
            </w:r>
            <w:r>
              <w:rPr>
                <w:sz w:val="20"/>
              </w:rPr>
              <w:t xml:space="preserve"> </w:t>
            </w:r>
            <w:r w:rsidRPr="00DF2952">
              <w:rPr>
                <w:sz w:val="20"/>
              </w:rPr>
              <w:t>released as soon as they are spo</w:t>
            </w:r>
            <w:r w:rsidR="00E2117E">
              <w:rPr>
                <w:sz w:val="20"/>
              </w:rPr>
              <w:t>t</w:t>
            </w:r>
            <w:r w:rsidRPr="00DF2952">
              <w:rPr>
                <w:sz w:val="20"/>
              </w:rPr>
              <w:t>ted.</w:t>
            </w:r>
          </w:p>
          <w:p w14:paraId="62010035" w14:textId="4F708002" w:rsidR="00DF2952" w:rsidRPr="00DF2952" w:rsidRDefault="00DF2952" w:rsidP="00DF2952">
            <w:pPr>
              <w:rPr>
                <w:sz w:val="20"/>
              </w:rPr>
            </w:pPr>
            <w:r w:rsidRPr="00DF2952">
              <w:rPr>
                <w:sz w:val="20"/>
              </w:rPr>
              <w:t>In response to the POPI Act compliance email sent out to</w:t>
            </w:r>
            <w:r>
              <w:rPr>
                <w:sz w:val="20"/>
              </w:rPr>
              <w:t xml:space="preserve"> </w:t>
            </w:r>
            <w:r w:rsidRPr="00DF2952">
              <w:rPr>
                <w:sz w:val="20"/>
              </w:rPr>
              <w:t>all members in June 2021, we had 3 members who</w:t>
            </w:r>
          </w:p>
          <w:p w14:paraId="16DC25DD" w14:textId="66C968C1" w:rsidR="00DF2952" w:rsidRDefault="00DF2952" w:rsidP="00DF2952">
            <w:pPr>
              <w:rPr>
                <w:sz w:val="20"/>
              </w:rPr>
            </w:pPr>
            <w:r w:rsidRPr="00DF2952">
              <w:rPr>
                <w:sz w:val="20"/>
              </w:rPr>
              <w:t>unsubscribed from the list in July, 2 new members</w:t>
            </w:r>
            <w:r>
              <w:rPr>
                <w:sz w:val="20"/>
              </w:rPr>
              <w:t xml:space="preserve"> </w:t>
            </w:r>
            <w:r w:rsidRPr="00DF2952">
              <w:rPr>
                <w:sz w:val="20"/>
              </w:rPr>
              <w:t>subscribed to the list, 2 old email addresses were</w:t>
            </w:r>
            <w:r>
              <w:rPr>
                <w:sz w:val="20"/>
              </w:rPr>
              <w:t xml:space="preserve"> </w:t>
            </w:r>
            <w:r w:rsidRPr="00DF2952">
              <w:rPr>
                <w:sz w:val="20"/>
              </w:rPr>
              <w:t>modified. Our current listserv membership this year is</w:t>
            </w:r>
            <w:r>
              <w:rPr>
                <w:sz w:val="20"/>
              </w:rPr>
              <w:t xml:space="preserve"> </w:t>
            </w:r>
            <w:r w:rsidRPr="00DF2952">
              <w:rPr>
                <w:sz w:val="20"/>
              </w:rPr>
              <w:t>348. The listserv looks good and currently no bouncing</w:t>
            </w:r>
            <w:r>
              <w:rPr>
                <w:sz w:val="20"/>
              </w:rPr>
              <w:t xml:space="preserve"> </w:t>
            </w:r>
            <w:r w:rsidRPr="00DF2952">
              <w:rPr>
                <w:sz w:val="20"/>
              </w:rPr>
              <w:t xml:space="preserve">mails </w:t>
            </w:r>
            <w:r w:rsidR="00E2117E">
              <w:rPr>
                <w:sz w:val="20"/>
              </w:rPr>
              <w:t xml:space="preserve">are </w:t>
            </w:r>
            <w:r w:rsidRPr="00DF2952">
              <w:rPr>
                <w:sz w:val="20"/>
              </w:rPr>
              <w:t>waiting for distribution. I can confidently report</w:t>
            </w:r>
            <w:r>
              <w:rPr>
                <w:sz w:val="20"/>
              </w:rPr>
              <w:t xml:space="preserve"> </w:t>
            </w:r>
            <w:r w:rsidRPr="00DF2952">
              <w:rPr>
                <w:sz w:val="20"/>
              </w:rPr>
              <w:t>there are no technical glitches.</w:t>
            </w:r>
          </w:p>
          <w:p w14:paraId="6134F403" w14:textId="77777777" w:rsidR="00DF2952" w:rsidRDefault="00DF2952" w:rsidP="006925BA">
            <w:pPr>
              <w:rPr>
                <w:sz w:val="20"/>
              </w:rPr>
            </w:pPr>
          </w:p>
          <w:p w14:paraId="58E5FEBF" w14:textId="77777777" w:rsidR="00E91BE3" w:rsidRDefault="00E91BE3" w:rsidP="00715330">
            <w:pPr>
              <w:rPr>
                <w:rFonts w:cs="Arial"/>
                <w:b/>
                <w:bCs/>
                <w:sz w:val="20"/>
                <w:lang w:val="en-GB"/>
              </w:rPr>
            </w:pPr>
          </w:p>
        </w:tc>
      </w:tr>
    </w:tbl>
    <w:p w14:paraId="3C1D06E8" w14:textId="77777777" w:rsidR="00E91BE3" w:rsidRDefault="00E91BE3">
      <w:pPr>
        <w:rPr>
          <w:rFonts w:cs="Arial"/>
          <w:b/>
          <w:bCs/>
          <w:sz w:val="20"/>
          <w:lang w:val="en-GB"/>
        </w:rPr>
      </w:pPr>
    </w:p>
    <w:p w14:paraId="409ECA66" w14:textId="77777777" w:rsidR="00E91BE3" w:rsidRDefault="00E91BE3">
      <w:pPr>
        <w:ind w:firstLine="567"/>
        <w:rPr>
          <w:rFonts w:cs="Arial"/>
          <w:b/>
          <w:bCs/>
          <w:sz w:val="20"/>
          <w:u w:val="single"/>
          <w:lang w:val="en-GB"/>
        </w:rPr>
      </w:pPr>
    </w:p>
    <w:p w14:paraId="3ED8849D" w14:textId="3C936A0D" w:rsidR="00E91BE3" w:rsidRDefault="00795793">
      <w:pPr>
        <w:ind w:firstLine="567"/>
        <w:rPr>
          <w:rFonts w:cs="Arial"/>
          <w:b/>
          <w:bCs/>
          <w:sz w:val="20"/>
          <w:u w:val="single"/>
          <w:lang w:val="en-GB"/>
        </w:rPr>
      </w:pPr>
      <w:r w:rsidRPr="00393871">
        <w:rPr>
          <w:rFonts w:cs="Arial"/>
          <w:b/>
          <w:bCs/>
          <w:sz w:val="20"/>
          <w:lang w:val="en-GB"/>
        </w:rPr>
        <w:t xml:space="preserve">4.5 </w:t>
      </w:r>
      <w:r>
        <w:rPr>
          <w:rFonts w:cs="Arial"/>
          <w:b/>
          <w:bCs/>
          <w:sz w:val="20"/>
          <w:u w:val="single"/>
          <w:lang w:val="en-GB"/>
        </w:rPr>
        <w:t>Website Administrator</w:t>
      </w:r>
    </w:p>
    <w:p w14:paraId="3A8FF926" w14:textId="77777777" w:rsidR="00393871" w:rsidRDefault="00393871">
      <w:pPr>
        <w:ind w:firstLine="567"/>
        <w:rPr>
          <w:rFonts w:cs="Arial"/>
          <w:b/>
          <w:bCs/>
          <w:sz w:val="20"/>
          <w:lang w:val="en-GB"/>
        </w:rPr>
      </w:pPr>
    </w:p>
    <w:p w14:paraId="13645866" w14:textId="303F6937" w:rsidR="00E91BE3" w:rsidRPr="006C2412" w:rsidRDefault="00795793">
      <w:pPr>
        <w:ind w:firstLine="567"/>
        <w:rPr>
          <w:rFonts w:cs="Arial"/>
          <w:sz w:val="20"/>
          <w:lang w:val="en-GB"/>
        </w:rPr>
      </w:pPr>
      <w:r w:rsidRPr="006C2412">
        <w:rPr>
          <w:rFonts w:cs="Arial"/>
          <w:sz w:val="20"/>
          <w:lang w:val="en-GB"/>
        </w:rPr>
        <w:t>Danielle Botha</w:t>
      </w:r>
      <w:r w:rsidR="006C2412" w:rsidRPr="006C2412">
        <w:rPr>
          <w:rFonts w:cs="Arial"/>
          <w:sz w:val="20"/>
          <w:lang w:val="en-GB"/>
        </w:rPr>
        <w:t xml:space="preserve"> read the website report.</w:t>
      </w:r>
    </w:p>
    <w:p w14:paraId="0BA000F9" w14:textId="77777777" w:rsidR="00E91BE3" w:rsidRDefault="00E91BE3">
      <w:pPr>
        <w:ind w:firstLine="567"/>
        <w:rPr>
          <w:rFonts w:cs="Arial"/>
          <w:b/>
          <w:bCs/>
          <w:sz w:val="20"/>
          <w:lang w:val="en-GB"/>
        </w:rPr>
      </w:pPr>
    </w:p>
    <w:tbl>
      <w:tblPr>
        <w:tblStyle w:val="TableGrid"/>
        <w:tblW w:w="9889" w:type="dxa"/>
        <w:tblInd w:w="704" w:type="dxa"/>
        <w:tblLook w:val="04A0" w:firstRow="1" w:lastRow="0" w:firstColumn="1" w:lastColumn="0" w:noHBand="0" w:noVBand="1"/>
      </w:tblPr>
      <w:tblGrid>
        <w:gridCol w:w="9889"/>
      </w:tblGrid>
      <w:tr w:rsidR="00E91BE3" w14:paraId="3D65664A" w14:textId="77777777">
        <w:tc>
          <w:tcPr>
            <w:tcW w:w="9889" w:type="dxa"/>
          </w:tcPr>
          <w:p w14:paraId="1387CEF3" w14:textId="77777777" w:rsidR="000023D0" w:rsidRDefault="000023D0" w:rsidP="000023D0">
            <w:pPr>
              <w:rPr>
                <w:rFonts w:cs="Arial"/>
                <w:b/>
                <w:sz w:val="20"/>
              </w:rPr>
            </w:pPr>
          </w:p>
          <w:p w14:paraId="3B566B50" w14:textId="272704B8" w:rsidR="006925BA" w:rsidRPr="006925BA" w:rsidRDefault="006925BA" w:rsidP="000023D0">
            <w:pPr>
              <w:rPr>
                <w:rFonts w:cs="Arial"/>
                <w:b/>
                <w:sz w:val="20"/>
              </w:rPr>
            </w:pPr>
            <w:r w:rsidRPr="006925BA">
              <w:rPr>
                <w:rFonts w:cs="Arial"/>
                <w:b/>
                <w:sz w:val="20"/>
              </w:rPr>
              <w:t>W</w:t>
            </w:r>
            <w:r w:rsidR="000023D0">
              <w:rPr>
                <w:rFonts w:cs="Arial"/>
                <w:b/>
                <w:sz w:val="20"/>
              </w:rPr>
              <w:t>ebsite</w:t>
            </w:r>
            <w:r w:rsidRPr="006925BA">
              <w:rPr>
                <w:rFonts w:cs="Arial"/>
                <w:b/>
                <w:sz w:val="20"/>
              </w:rPr>
              <w:t xml:space="preserve"> A</w:t>
            </w:r>
            <w:r w:rsidR="000023D0">
              <w:rPr>
                <w:rFonts w:cs="Arial"/>
                <w:b/>
                <w:sz w:val="20"/>
              </w:rPr>
              <w:t>dministrator's Report</w:t>
            </w:r>
            <w:r w:rsidRPr="006925BA">
              <w:rPr>
                <w:rFonts w:cs="Arial"/>
                <w:b/>
                <w:sz w:val="20"/>
              </w:rPr>
              <w:t xml:space="preserve"> A</w:t>
            </w:r>
            <w:r w:rsidR="000023D0">
              <w:rPr>
                <w:rFonts w:cs="Arial"/>
                <w:b/>
                <w:sz w:val="20"/>
              </w:rPr>
              <w:t>ug</w:t>
            </w:r>
            <w:r w:rsidRPr="006925BA">
              <w:rPr>
                <w:rFonts w:cs="Arial"/>
                <w:b/>
                <w:sz w:val="20"/>
              </w:rPr>
              <w:t xml:space="preserve"> 20</w:t>
            </w:r>
            <w:r w:rsidR="00DA7BA2">
              <w:rPr>
                <w:rFonts w:cs="Arial"/>
                <w:b/>
                <w:sz w:val="20"/>
              </w:rPr>
              <w:t>20</w:t>
            </w:r>
            <w:r w:rsidRPr="006925BA">
              <w:rPr>
                <w:rFonts w:cs="Arial"/>
                <w:b/>
                <w:sz w:val="20"/>
              </w:rPr>
              <w:t xml:space="preserve"> – J</w:t>
            </w:r>
            <w:r w:rsidR="000023D0">
              <w:rPr>
                <w:rFonts w:cs="Arial"/>
                <w:b/>
                <w:sz w:val="20"/>
              </w:rPr>
              <w:t>ul</w:t>
            </w:r>
            <w:r w:rsidRPr="006925BA">
              <w:rPr>
                <w:rFonts w:cs="Arial"/>
                <w:b/>
                <w:sz w:val="20"/>
              </w:rPr>
              <w:t xml:space="preserve"> 20</w:t>
            </w:r>
            <w:r w:rsidR="00DA7BA2">
              <w:rPr>
                <w:rFonts w:cs="Arial"/>
                <w:b/>
                <w:sz w:val="20"/>
              </w:rPr>
              <w:t>21</w:t>
            </w:r>
          </w:p>
          <w:p w14:paraId="7D5FC123" w14:textId="77777777" w:rsidR="006925BA" w:rsidRPr="006925BA" w:rsidRDefault="006925BA" w:rsidP="006925BA">
            <w:pPr>
              <w:jc w:val="center"/>
              <w:rPr>
                <w:rFonts w:cs="Arial"/>
                <w:sz w:val="20"/>
              </w:rPr>
            </w:pPr>
          </w:p>
          <w:p w14:paraId="6F481992" w14:textId="2574E0DE" w:rsidR="000023D0" w:rsidRPr="000023D0" w:rsidRDefault="000023D0" w:rsidP="000023D0">
            <w:pPr>
              <w:shd w:val="clear" w:color="auto" w:fill="FFFFFF"/>
              <w:spacing w:before="100" w:beforeAutospacing="1" w:after="100" w:afterAutospacing="1"/>
              <w:rPr>
                <w:rFonts w:cs="Arial"/>
                <w:color w:val="333333"/>
                <w:sz w:val="20"/>
                <w:lang w:val="en-US"/>
              </w:rPr>
            </w:pPr>
            <w:r w:rsidRPr="000023D0">
              <w:rPr>
                <w:rFonts w:cs="Arial"/>
                <w:color w:val="333333"/>
                <w:sz w:val="20"/>
                <w:lang w:val="en-US"/>
              </w:rPr>
              <w:t>OSALL, like the rest of the world, was disrupted by that</w:t>
            </w:r>
            <w:r>
              <w:rPr>
                <w:rFonts w:cs="Arial"/>
                <w:color w:val="333333"/>
                <w:sz w:val="20"/>
                <w:lang w:val="en-US"/>
              </w:rPr>
              <w:t xml:space="preserve"> </w:t>
            </w:r>
            <w:r w:rsidRPr="000023D0">
              <w:rPr>
                <w:rFonts w:cs="Arial"/>
                <w:color w:val="333333"/>
                <w:sz w:val="20"/>
                <w:lang w:val="en-US"/>
              </w:rPr>
              <w:t>pesky pandemic called COVID-19, which put an end to</w:t>
            </w:r>
            <w:r>
              <w:rPr>
                <w:rFonts w:cs="Arial"/>
                <w:color w:val="333333"/>
                <w:sz w:val="20"/>
                <w:lang w:val="en-US"/>
              </w:rPr>
              <w:t xml:space="preserve"> </w:t>
            </w:r>
            <w:r w:rsidRPr="000023D0">
              <w:rPr>
                <w:rFonts w:cs="Arial"/>
                <w:color w:val="333333"/>
                <w:sz w:val="20"/>
                <w:lang w:val="en-US"/>
              </w:rPr>
              <w:t>any physical OSALL meetings, from end March 2020 to</w:t>
            </w:r>
            <w:r>
              <w:rPr>
                <w:rFonts w:cs="Arial"/>
                <w:color w:val="333333"/>
                <w:sz w:val="20"/>
                <w:lang w:val="en-US"/>
              </w:rPr>
              <w:t xml:space="preserve"> </w:t>
            </w:r>
            <w:r w:rsidRPr="000023D0">
              <w:rPr>
                <w:rFonts w:cs="Arial"/>
                <w:color w:val="333333"/>
                <w:sz w:val="20"/>
                <w:lang w:val="en-US"/>
              </w:rPr>
              <w:t>date.</w:t>
            </w:r>
          </w:p>
          <w:p w14:paraId="1B39D0CF" w14:textId="7CDD1C89" w:rsidR="000023D0" w:rsidRPr="000023D0" w:rsidRDefault="000023D0" w:rsidP="000023D0">
            <w:pPr>
              <w:shd w:val="clear" w:color="auto" w:fill="FFFFFF"/>
              <w:spacing w:before="100" w:beforeAutospacing="1" w:after="100" w:afterAutospacing="1"/>
              <w:rPr>
                <w:rFonts w:cs="Arial"/>
                <w:color w:val="333333"/>
                <w:sz w:val="20"/>
                <w:lang w:val="en-US"/>
              </w:rPr>
            </w:pPr>
            <w:r w:rsidRPr="000023D0">
              <w:rPr>
                <w:rFonts w:cs="Arial"/>
                <w:color w:val="333333"/>
                <w:sz w:val="20"/>
                <w:lang w:val="en-US"/>
              </w:rPr>
              <w:t>The OSALL website was unfortunately hacked on 29</w:t>
            </w:r>
            <w:r>
              <w:rPr>
                <w:rFonts w:cs="Arial"/>
                <w:color w:val="333333"/>
                <w:sz w:val="20"/>
                <w:lang w:val="en-US"/>
              </w:rPr>
              <w:t xml:space="preserve"> </w:t>
            </w:r>
            <w:r w:rsidRPr="000023D0">
              <w:rPr>
                <w:rFonts w:cs="Arial"/>
                <w:color w:val="333333"/>
                <w:sz w:val="20"/>
                <w:lang w:val="en-US"/>
              </w:rPr>
              <w:t>April 2021. The site went offline as garbage information</w:t>
            </w:r>
            <w:r w:rsidR="00DE7556">
              <w:rPr>
                <w:rFonts w:cs="Arial"/>
                <w:color w:val="333333"/>
                <w:sz w:val="20"/>
                <w:lang w:val="en-US"/>
              </w:rPr>
              <w:t xml:space="preserve"> </w:t>
            </w:r>
            <w:r w:rsidRPr="000023D0">
              <w:rPr>
                <w:rFonts w:cs="Arial"/>
                <w:color w:val="333333"/>
                <w:sz w:val="20"/>
                <w:lang w:val="en-US"/>
              </w:rPr>
              <w:t>was inserted into the headers, however neither the</w:t>
            </w:r>
            <w:r>
              <w:rPr>
                <w:rFonts w:cs="Arial"/>
                <w:color w:val="333333"/>
                <w:sz w:val="20"/>
                <w:lang w:val="en-US"/>
              </w:rPr>
              <w:t xml:space="preserve"> </w:t>
            </w:r>
            <w:r w:rsidRPr="000023D0">
              <w:rPr>
                <w:rFonts w:cs="Arial"/>
                <w:color w:val="333333"/>
                <w:sz w:val="20"/>
                <w:lang w:val="en-US"/>
              </w:rPr>
              <w:t>database nor the backend was affected. Michael Botha</w:t>
            </w:r>
            <w:r w:rsidR="00DE7556">
              <w:rPr>
                <w:rFonts w:cs="Arial"/>
                <w:color w:val="333333"/>
                <w:sz w:val="20"/>
                <w:lang w:val="en-US"/>
              </w:rPr>
              <w:t xml:space="preserve"> </w:t>
            </w:r>
            <w:r w:rsidRPr="000023D0">
              <w:rPr>
                <w:rFonts w:cs="Arial"/>
                <w:color w:val="333333"/>
                <w:sz w:val="20"/>
                <w:lang w:val="en-US"/>
              </w:rPr>
              <w:t>had to pull in a backup to get the site up and running</w:t>
            </w:r>
            <w:r>
              <w:rPr>
                <w:rFonts w:cs="Arial"/>
                <w:color w:val="333333"/>
                <w:sz w:val="20"/>
                <w:lang w:val="en-US"/>
              </w:rPr>
              <w:t xml:space="preserve"> </w:t>
            </w:r>
            <w:r w:rsidRPr="000023D0">
              <w:rPr>
                <w:rFonts w:cs="Arial"/>
                <w:color w:val="333333"/>
                <w:sz w:val="20"/>
                <w:lang w:val="en-US"/>
              </w:rPr>
              <w:t>again.</w:t>
            </w:r>
          </w:p>
          <w:p w14:paraId="09E4A345" w14:textId="77777777" w:rsidR="00DE7556" w:rsidRDefault="000023D0" w:rsidP="000023D0">
            <w:pPr>
              <w:shd w:val="clear" w:color="auto" w:fill="FFFFFF"/>
              <w:spacing w:before="100" w:beforeAutospacing="1" w:after="100" w:afterAutospacing="1"/>
              <w:rPr>
                <w:rFonts w:cs="Arial"/>
                <w:color w:val="333333"/>
                <w:sz w:val="20"/>
                <w:lang w:val="en-US"/>
              </w:rPr>
            </w:pPr>
            <w:r w:rsidRPr="000023D0">
              <w:rPr>
                <w:rFonts w:cs="Arial"/>
                <w:color w:val="333333"/>
                <w:sz w:val="20"/>
                <w:lang w:val="en-US"/>
              </w:rPr>
              <w:t>Our total number of visitors grew to 242,926 from</w:t>
            </w:r>
            <w:r w:rsidR="00DE7556">
              <w:rPr>
                <w:rFonts w:cs="Arial"/>
                <w:color w:val="333333"/>
                <w:sz w:val="20"/>
                <w:lang w:val="en-US"/>
              </w:rPr>
              <w:t xml:space="preserve"> </w:t>
            </w:r>
            <w:r w:rsidRPr="000023D0">
              <w:rPr>
                <w:rFonts w:cs="Arial"/>
                <w:color w:val="333333"/>
                <w:sz w:val="20"/>
                <w:lang w:val="en-US"/>
              </w:rPr>
              <w:t>202,342 the previous year.</w:t>
            </w:r>
          </w:p>
          <w:p w14:paraId="6616BAAE" w14:textId="068D209C" w:rsidR="006925BA" w:rsidRDefault="000023D0" w:rsidP="007652FE">
            <w:pPr>
              <w:shd w:val="clear" w:color="auto" w:fill="FFFFFF"/>
              <w:spacing w:before="100" w:beforeAutospacing="1" w:after="100" w:afterAutospacing="1"/>
              <w:rPr>
                <w:rFonts w:cs="Arial"/>
                <w:color w:val="333333"/>
                <w:sz w:val="20"/>
                <w:lang w:val="en-US"/>
              </w:rPr>
            </w:pPr>
            <w:r w:rsidRPr="000023D0">
              <w:rPr>
                <w:rFonts w:cs="Arial"/>
                <w:color w:val="333333"/>
                <w:sz w:val="20"/>
                <w:lang w:val="en-US"/>
              </w:rPr>
              <w:t xml:space="preserve">Site Statistics as </w:t>
            </w:r>
            <w:proofErr w:type="gramStart"/>
            <w:r w:rsidRPr="000023D0">
              <w:rPr>
                <w:rFonts w:cs="Arial"/>
                <w:color w:val="333333"/>
                <w:sz w:val="20"/>
                <w:lang w:val="en-US"/>
              </w:rPr>
              <w:t>at</w:t>
            </w:r>
            <w:proofErr w:type="gramEnd"/>
            <w:r w:rsidRPr="000023D0">
              <w:rPr>
                <w:rFonts w:cs="Arial"/>
                <w:color w:val="333333"/>
                <w:sz w:val="20"/>
                <w:lang w:val="en-US"/>
              </w:rPr>
              <w:t xml:space="preserve"> 28 July 2021.</w:t>
            </w:r>
          </w:p>
          <w:p w14:paraId="6F28C694" w14:textId="489DC7E5" w:rsidR="007652FE" w:rsidRDefault="007652FE" w:rsidP="007652FE">
            <w:pPr>
              <w:shd w:val="clear" w:color="auto" w:fill="FFFFFF"/>
              <w:spacing w:before="100" w:beforeAutospacing="1" w:after="100" w:afterAutospacing="1"/>
              <w:rPr>
                <w:rFonts w:ascii="Calibri" w:hAnsi="Calibri"/>
                <w:sz w:val="20"/>
              </w:rPr>
            </w:pPr>
            <w:r>
              <w:rPr>
                <w:noProof/>
              </w:rPr>
              <w:drawing>
                <wp:inline distT="0" distB="0" distL="0" distR="0" wp14:anchorId="521552AC" wp14:editId="17118095">
                  <wp:extent cx="1852654" cy="1156897"/>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60889" cy="1162039"/>
                          </a:xfrm>
                          <a:prstGeom prst="rect">
                            <a:avLst/>
                          </a:prstGeom>
                        </pic:spPr>
                      </pic:pic>
                    </a:graphicData>
                  </a:graphic>
                </wp:inline>
              </w:drawing>
            </w:r>
          </w:p>
          <w:p w14:paraId="680A7DE5" w14:textId="1D6C9E49" w:rsidR="00AA5CFE" w:rsidRPr="006925BA" w:rsidRDefault="00AA5CFE" w:rsidP="007652FE">
            <w:pPr>
              <w:shd w:val="clear" w:color="auto" w:fill="FFFFFF"/>
              <w:spacing w:before="100" w:beforeAutospacing="1" w:after="100" w:afterAutospacing="1"/>
              <w:rPr>
                <w:rFonts w:ascii="Calibri" w:hAnsi="Calibri"/>
                <w:sz w:val="20"/>
              </w:rPr>
            </w:pPr>
            <w:r>
              <w:rPr>
                <w:noProof/>
              </w:rPr>
              <w:lastRenderedPageBreak/>
              <w:drawing>
                <wp:inline distT="0" distB="0" distL="0" distR="0" wp14:anchorId="6B011216" wp14:editId="4804D52E">
                  <wp:extent cx="2276475" cy="3825821"/>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85442" cy="3840891"/>
                          </a:xfrm>
                          <a:prstGeom prst="rect">
                            <a:avLst/>
                          </a:prstGeom>
                        </pic:spPr>
                      </pic:pic>
                    </a:graphicData>
                  </a:graphic>
                </wp:inline>
              </w:drawing>
            </w:r>
          </w:p>
          <w:p w14:paraId="11048E0A" w14:textId="17C58067" w:rsidR="006925BA" w:rsidRPr="00AA5CFE" w:rsidRDefault="00AA5CFE" w:rsidP="006925BA">
            <w:pPr>
              <w:rPr>
                <w:rFonts w:cs="Arial"/>
                <w:sz w:val="20"/>
              </w:rPr>
            </w:pPr>
            <w:r w:rsidRPr="00AA5CFE">
              <w:rPr>
                <w:rFonts w:cs="Arial"/>
                <w:sz w:val="20"/>
              </w:rPr>
              <w:t>We had more visitors from the United States than from South Africa. Please see the top ten countries visitor count for the past year below.</w:t>
            </w:r>
          </w:p>
          <w:p w14:paraId="0EDBAA64" w14:textId="0048A65B" w:rsidR="00AA5CFE" w:rsidRDefault="00AA5CFE" w:rsidP="006925BA">
            <w:pPr>
              <w:rPr>
                <w:rFonts w:ascii="Calibri" w:hAnsi="Calibri"/>
                <w:sz w:val="20"/>
              </w:rPr>
            </w:pPr>
          </w:p>
          <w:p w14:paraId="7E228F8D" w14:textId="2D539D3C" w:rsidR="00AA5CFE" w:rsidRPr="006925BA" w:rsidRDefault="00AA5CFE" w:rsidP="006925BA">
            <w:pPr>
              <w:rPr>
                <w:rFonts w:ascii="Calibri" w:hAnsi="Calibri"/>
                <w:sz w:val="20"/>
              </w:rPr>
            </w:pPr>
            <w:r>
              <w:rPr>
                <w:noProof/>
              </w:rPr>
              <w:drawing>
                <wp:inline distT="0" distB="0" distL="0" distR="0" wp14:anchorId="7BC3DCF6" wp14:editId="59A737FD">
                  <wp:extent cx="3203318" cy="293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17231" cy="2946442"/>
                          </a:xfrm>
                          <a:prstGeom prst="rect">
                            <a:avLst/>
                          </a:prstGeom>
                        </pic:spPr>
                      </pic:pic>
                    </a:graphicData>
                  </a:graphic>
                </wp:inline>
              </w:drawing>
            </w:r>
          </w:p>
          <w:p w14:paraId="337663F8" w14:textId="4F09295D" w:rsidR="00AA5CFE" w:rsidRPr="00AA5CFE" w:rsidRDefault="00AA5CFE" w:rsidP="006925BA">
            <w:pPr>
              <w:rPr>
                <w:rFonts w:cs="Arial"/>
                <w:sz w:val="20"/>
              </w:rPr>
            </w:pPr>
            <w:r w:rsidRPr="00AA5CFE">
              <w:rPr>
                <w:rFonts w:cs="Arial"/>
                <w:sz w:val="20"/>
              </w:rPr>
              <w:t>We would like to thank our loyal suppliers, LexisNexis, Sabinet and Juta for their generous support throughout this term. We also thank Michael Botha for donating his valuable time in support.</w:t>
            </w:r>
          </w:p>
          <w:p w14:paraId="66FE1B2C" w14:textId="2D84B79E" w:rsidR="00E91BE3" w:rsidRDefault="00E91BE3" w:rsidP="00AA5CFE">
            <w:pPr>
              <w:rPr>
                <w:rFonts w:cs="Arial"/>
                <w:b/>
                <w:bCs/>
                <w:sz w:val="20"/>
                <w:lang w:val="en-GB"/>
              </w:rPr>
            </w:pPr>
          </w:p>
        </w:tc>
      </w:tr>
    </w:tbl>
    <w:p w14:paraId="37848BFF" w14:textId="77777777" w:rsidR="00E91BE3" w:rsidRDefault="00E91BE3">
      <w:pPr>
        <w:pStyle w:val="ListParagraph"/>
        <w:rPr>
          <w:rFonts w:ascii="Arial" w:hAnsi="Arial" w:cs="Arial"/>
          <w:bCs/>
          <w:sz w:val="20"/>
          <w:lang w:val="en-GB"/>
        </w:rPr>
      </w:pPr>
    </w:p>
    <w:p w14:paraId="7B23C56E" w14:textId="77777777" w:rsidR="00E91BE3" w:rsidRDefault="00795793">
      <w:pPr>
        <w:pStyle w:val="ListParagraph"/>
        <w:numPr>
          <w:ilvl w:val="0"/>
          <w:numId w:val="5"/>
        </w:numPr>
        <w:spacing w:after="0" w:line="381" w:lineRule="atLeast"/>
        <w:ind w:left="567"/>
        <w:textAlignment w:val="baseline"/>
        <w:rPr>
          <w:rFonts w:ascii="Arial" w:hAnsi="Arial" w:cs="Arial"/>
          <w:color w:val="000000"/>
          <w:sz w:val="20"/>
          <w:szCs w:val="20"/>
          <w:lang w:eastAsia="en-ZA"/>
        </w:rPr>
      </w:pPr>
      <w:r>
        <w:rPr>
          <w:rFonts w:ascii="Arial" w:eastAsia="Times New Roman" w:hAnsi="Arial" w:cs="Arial"/>
          <w:b/>
          <w:color w:val="000000"/>
          <w:sz w:val="20"/>
          <w:szCs w:val="20"/>
          <w:lang w:eastAsia="en-ZA"/>
        </w:rPr>
        <w:t>LUCKY DRAWS</w:t>
      </w:r>
    </w:p>
    <w:p w14:paraId="6488AC06" w14:textId="6A1EEFB9" w:rsidR="00E40ABC" w:rsidRPr="00E40ABC" w:rsidRDefault="00E40ABC" w:rsidP="00E40ABC">
      <w:pPr>
        <w:spacing w:line="381" w:lineRule="atLeast"/>
        <w:ind w:left="567"/>
        <w:textAlignment w:val="baseline"/>
        <w:rPr>
          <w:rFonts w:cs="Arial"/>
          <w:color w:val="000000"/>
          <w:sz w:val="20"/>
          <w:lang w:eastAsia="en-ZA"/>
        </w:rPr>
      </w:pPr>
      <w:r w:rsidRPr="00E40ABC">
        <w:rPr>
          <w:rFonts w:cs="Arial"/>
          <w:color w:val="000000"/>
          <w:sz w:val="20"/>
          <w:lang w:eastAsia="en-ZA"/>
        </w:rPr>
        <w:t xml:space="preserve">LexisNexis </w:t>
      </w:r>
      <w:r>
        <w:rPr>
          <w:rFonts w:cs="Arial"/>
          <w:color w:val="000000"/>
          <w:sz w:val="20"/>
          <w:lang w:eastAsia="en-ZA"/>
        </w:rPr>
        <w:t xml:space="preserve">gave </w:t>
      </w:r>
      <w:r w:rsidRPr="00E40ABC">
        <w:rPr>
          <w:rFonts w:cs="Arial"/>
          <w:color w:val="000000"/>
          <w:sz w:val="20"/>
          <w:lang w:eastAsia="en-ZA"/>
        </w:rPr>
        <w:t xml:space="preserve">two lucky winners a copy each of A Guide to eDiscovery in South Africa, authored by Terry Harrison and Advocate Ismail Hussain SC. </w:t>
      </w:r>
      <w:r>
        <w:rPr>
          <w:rFonts w:cs="Arial"/>
          <w:color w:val="000000"/>
          <w:sz w:val="20"/>
          <w:lang w:eastAsia="en-ZA"/>
        </w:rPr>
        <w:t>Carol Coetzee named the lucky draw winners</w:t>
      </w:r>
      <w:r w:rsidRPr="00E40ABC">
        <w:rPr>
          <w:rFonts w:cs="Arial"/>
          <w:color w:val="000000"/>
          <w:sz w:val="20"/>
          <w:lang w:eastAsia="en-ZA"/>
        </w:rPr>
        <w:t>:</w:t>
      </w:r>
    </w:p>
    <w:p w14:paraId="6A3C56D7" w14:textId="77777777" w:rsidR="00E40ABC" w:rsidRPr="00E40ABC" w:rsidRDefault="00E40ABC" w:rsidP="00E40ABC">
      <w:pPr>
        <w:spacing w:line="381" w:lineRule="atLeast"/>
        <w:ind w:left="567"/>
        <w:textAlignment w:val="baseline"/>
        <w:rPr>
          <w:rFonts w:cs="Arial"/>
          <w:color w:val="000000"/>
          <w:sz w:val="20"/>
          <w:lang w:eastAsia="en-ZA"/>
        </w:rPr>
      </w:pPr>
      <w:r w:rsidRPr="00E40ABC">
        <w:rPr>
          <w:rFonts w:cs="Arial"/>
          <w:color w:val="000000"/>
          <w:sz w:val="20"/>
          <w:lang w:eastAsia="en-ZA"/>
        </w:rPr>
        <w:lastRenderedPageBreak/>
        <w:t xml:space="preserve"> </w:t>
      </w:r>
    </w:p>
    <w:p w14:paraId="27DC6F31" w14:textId="7BE4234A" w:rsidR="00E40ABC" w:rsidRPr="00E40ABC" w:rsidRDefault="00E40ABC" w:rsidP="00E40ABC">
      <w:pPr>
        <w:spacing w:line="381" w:lineRule="atLeast"/>
        <w:ind w:left="567"/>
        <w:textAlignment w:val="baseline"/>
        <w:rPr>
          <w:rFonts w:cs="Arial"/>
          <w:color w:val="000000"/>
          <w:sz w:val="20"/>
          <w:lang w:eastAsia="en-ZA"/>
        </w:rPr>
      </w:pPr>
      <w:r w:rsidRPr="00E40ABC">
        <w:rPr>
          <w:rFonts w:cs="Arial"/>
          <w:color w:val="000000"/>
          <w:sz w:val="20"/>
          <w:lang w:eastAsia="en-ZA"/>
        </w:rPr>
        <w:t>•</w:t>
      </w:r>
      <w:r w:rsidRPr="00E40ABC">
        <w:rPr>
          <w:rFonts w:cs="Arial"/>
          <w:color w:val="000000"/>
          <w:sz w:val="20"/>
          <w:lang w:eastAsia="en-ZA"/>
        </w:rPr>
        <w:tab/>
      </w:r>
      <w:proofErr w:type="spellStart"/>
      <w:r w:rsidRPr="00E40ABC">
        <w:rPr>
          <w:rFonts w:cs="Arial"/>
          <w:color w:val="000000"/>
          <w:sz w:val="20"/>
          <w:lang w:eastAsia="en-ZA"/>
        </w:rPr>
        <w:t>Thembeka</w:t>
      </w:r>
      <w:proofErr w:type="spellEnd"/>
      <w:r w:rsidRPr="00E40ABC">
        <w:rPr>
          <w:rFonts w:cs="Arial"/>
          <w:color w:val="000000"/>
          <w:sz w:val="20"/>
          <w:lang w:eastAsia="en-ZA"/>
        </w:rPr>
        <w:t xml:space="preserve"> </w:t>
      </w:r>
      <w:proofErr w:type="spellStart"/>
      <w:r w:rsidRPr="00E40ABC">
        <w:rPr>
          <w:rFonts w:cs="Arial"/>
          <w:color w:val="000000"/>
          <w:sz w:val="20"/>
          <w:lang w:eastAsia="en-ZA"/>
        </w:rPr>
        <w:t>Sotshononda</w:t>
      </w:r>
      <w:proofErr w:type="spellEnd"/>
      <w:r w:rsidRPr="00E40ABC">
        <w:rPr>
          <w:rFonts w:cs="Arial"/>
          <w:color w:val="000000"/>
          <w:sz w:val="20"/>
          <w:lang w:eastAsia="en-ZA"/>
        </w:rPr>
        <w:t xml:space="preserve"> – Legal Information Specialist at </w:t>
      </w:r>
      <w:proofErr w:type="spellStart"/>
      <w:proofErr w:type="gramStart"/>
      <w:r w:rsidRPr="00E40ABC">
        <w:rPr>
          <w:rFonts w:cs="Arial"/>
          <w:color w:val="000000"/>
          <w:sz w:val="20"/>
          <w:lang w:eastAsia="en-ZA"/>
        </w:rPr>
        <w:t>ENSafrica</w:t>
      </w:r>
      <w:proofErr w:type="spellEnd"/>
      <w:r>
        <w:rPr>
          <w:rFonts w:cs="Arial"/>
          <w:color w:val="000000"/>
          <w:sz w:val="20"/>
          <w:lang w:eastAsia="en-ZA"/>
        </w:rPr>
        <w:t>;</w:t>
      </w:r>
      <w:proofErr w:type="gramEnd"/>
    </w:p>
    <w:p w14:paraId="265A073F" w14:textId="3FDF7DA6" w:rsidR="00E91BE3" w:rsidRDefault="00E40ABC" w:rsidP="00E40ABC">
      <w:pPr>
        <w:spacing w:line="381" w:lineRule="atLeast"/>
        <w:ind w:left="567"/>
        <w:textAlignment w:val="baseline"/>
        <w:rPr>
          <w:rFonts w:cs="Arial"/>
          <w:color w:val="000000"/>
          <w:sz w:val="20"/>
          <w:lang w:eastAsia="en-ZA"/>
        </w:rPr>
      </w:pPr>
      <w:r w:rsidRPr="00E40ABC">
        <w:rPr>
          <w:rFonts w:cs="Arial"/>
          <w:color w:val="000000"/>
          <w:sz w:val="20"/>
          <w:lang w:eastAsia="en-ZA"/>
        </w:rPr>
        <w:t>•</w:t>
      </w:r>
      <w:r w:rsidRPr="00E40ABC">
        <w:rPr>
          <w:rFonts w:cs="Arial"/>
          <w:color w:val="000000"/>
          <w:sz w:val="20"/>
          <w:lang w:eastAsia="en-ZA"/>
        </w:rPr>
        <w:tab/>
        <w:t>Kathy Knight – Librarian at Webber Wentzel</w:t>
      </w:r>
      <w:r>
        <w:rPr>
          <w:rFonts w:cs="Arial"/>
          <w:color w:val="000000"/>
          <w:sz w:val="20"/>
          <w:lang w:eastAsia="en-ZA"/>
        </w:rPr>
        <w:t>.</w:t>
      </w:r>
      <w:r w:rsidR="006E1C39">
        <w:rPr>
          <w:rFonts w:cs="Arial"/>
          <w:color w:val="000000"/>
          <w:sz w:val="20"/>
          <w:lang w:eastAsia="en-ZA"/>
        </w:rPr>
        <w:t xml:space="preserve"> </w:t>
      </w:r>
    </w:p>
    <w:p w14:paraId="3B69DA8C" w14:textId="373B2F37" w:rsidR="00E91BE3" w:rsidRDefault="00E91BE3">
      <w:pPr>
        <w:tabs>
          <w:tab w:val="left" w:pos="4173"/>
        </w:tabs>
        <w:jc w:val="left"/>
        <w:rPr>
          <w:rFonts w:cs="Arial"/>
          <w:sz w:val="20"/>
        </w:rPr>
      </w:pPr>
    </w:p>
    <w:sectPr w:rsidR="00E91BE3" w:rsidSect="00D4018B">
      <w:headerReference w:type="default" r:id="rId11"/>
      <w:footerReference w:type="default" r:id="rId12"/>
      <w:headerReference w:type="first" r:id="rId13"/>
      <w:footerReference w:type="first" r:id="rId14"/>
      <w:pgSz w:w="11907" w:h="16840" w:code="9"/>
      <w:pgMar w:top="426" w:right="708" w:bottom="1560" w:left="709" w:header="720" w:footer="25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F8552" w14:textId="77777777" w:rsidR="00560D2B" w:rsidRDefault="00560D2B">
      <w:r>
        <w:separator/>
      </w:r>
    </w:p>
  </w:endnote>
  <w:endnote w:type="continuationSeparator" w:id="0">
    <w:p w14:paraId="7632BF15" w14:textId="77777777" w:rsidR="00560D2B" w:rsidRDefault="00560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BAAE1" w14:textId="77777777" w:rsidR="00861BCD" w:rsidRDefault="00861BCD">
    <w:pPr>
      <w:pStyle w:val="Footer"/>
      <w:rPr>
        <w:sz w:val="16"/>
      </w:rPr>
    </w:pPr>
    <w:r>
      <w:rPr>
        <w:noProof/>
        <w:sz w:val="16"/>
        <w:lang w:val="en-ZA" w:eastAsia="en-ZA"/>
      </w:rPr>
      <mc:AlternateContent>
        <mc:Choice Requires="wps">
          <w:drawing>
            <wp:anchor distT="0" distB="0" distL="0" distR="0" simplePos="0" relativeHeight="2" behindDoc="0" locked="0" layoutInCell="1" allowOverlap="1" wp14:anchorId="73C06DC8" wp14:editId="38409408">
              <wp:simplePos x="0" y="0"/>
              <wp:positionH relativeFrom="column">
                <wp:posOffset>-21590</wp:posOffset>
              </wp:positionH>
              <wp:positionV relativeFrom="paragraph">
                <wp:posOffset>-8255</wp:posOffset>
              </wp:positionV>
              <wp:extent cx="6877050" cy="90805"/>
              <wp:effectExtent l="0" t="0" r="0" b="0"/>
              <wp:wrapNone/>
              <wp:docPr id="409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7050" cy="90805"/>
                      </a:xfrm>
                      <a:prstGeom prst="rect">
                        <a:avLst/>
                      </a:prstGeom>
                      <a:solidFill>
                        <a:srgbClr val="9BBB59"/>
                      </a:solidFill>
                      <a:ln w="38100" cap="flat" cmpd="sng">
                        <a:solidFill>
                          <a:srgbClr val="F2F2F2"/>
                        </a:solidFill>
                        <a:prstDash val="solid"/>
                        <a:miter/>
                        <a:headEnd type="none" w="med" len="med"/>
                        <a:tailEnd type="none" w="med" len="med"/>
                      </a:ln>
                      <a:effectLst>
                        <a:outerShdw dist="25400" dir="3806097" algn="ctr" rotWithShape="0">
                          <a:srgbClr val="4E6128">
                            <a:alpha val="50000"/>
                          </a:srgbClr>
                        </a:outerShdw>
                      </a:effectLst>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36BAE181" id="Rectangle 4" o:spid="_x0000_s1026" style="position:absolute;margin-left:-1.7pt;margin-top:-.65pt;width:541.5pt;height:7.15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" fillcolor="#9bbb59" strokecolor="#f2f2f2" strokeweight="3pt">
              <v:shadow on="t" color="#4e6128" opacity=".5" offset=".31553mm,.63106mm"/>
              <v:path arrowok="t"/>
            </v:rect>
          </w:pict>
        </mc:Fallback>
      </mc:AlternateContent>
    </w:r>
  </w:p>
  <w:p w14:paraId="64876ABA" w14:textId="77777777" w:rsidR="00861BCD" w:rsidRDefault="00861BCD">
    <w:pPr>
      <w:jc w:val="center"/>
      <w:rPr>
        <w:color w:val="00CC00"/>
        <w:sz w:val="14"/>
        <w:lang w:val="en-GB"/>
      </w:rPr>
    </w:pPr>
  </w:p>
  <w:p w14:paraId="3A165E7A" w14:textId="77777777" w:rsidR="00861BCD" w:rsidRDefault="00861BCD">
    <w:pPr>
      <w:jc w:val="center"/>
      <w:rPr>
        <w:color w:val="00B0F0"/>
        <w:sz w:val="14"/>
        <w:lang w:val="en-GB"/>
      </w:rPr>
    </w:pPr>
    <w:r>
      <w:rPr>
        <w:color w:val="00B0F0"/>
        <w:sz w:val="14"/>
        <w:lang w:val="en-GB"/>
      </w:rPr>
      <w:t>ORGANISASIE VAN SUID-AFRIKAANSE REGSBIBLIOTEKE  • ORGANIZATION OF SOUTH AFRICAN LAW LIBRARIES  • UMKHANDLU WASE NINGIZIMU AFRIKA WEMIT APO YEZINCWADI ZOMTHETHO  •  MOGKATLO WA LAEBORARI TSA MOLAO WA AFRIKA BORWA •  UMBUTHO WAMATHALA EENCWADI ZOMTHETHO ASEMZANTSI • INHLANGANO YEMALAYIBRALI YEMTSETFO YENINGIZIMU NE-AFRIKA • MOKGATLO WA DI LAEBORARI TSA MOLAO TSA AFRIKA BORWA  •  NHLANGANO WA TILAYIBURARI TA NAWU TA AFRIKA DZONGA • MOKGATLO WA MAKGOBAPUKU A MOLAO A AFRIKA BORWA  •  NDANGULO YA LAYIBURARI DZA MULAYO DZA AFURIKA •  IHLANGANO YAMABULUNGELO WEENCWADI ZOMTHETHO YESEWULA AFRICA</w:t>
    </w:r>
  </w:p>
  <w:p w14:paraId="0733404C" w14:textId="77777777" w:rsidR="00861BCD" w:rsidRDefault="00861B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BAC88" w14:textId="77777777" w:rsidR="00861BCD" w:rsidRDefault="00861BCD" w:rsidP="00B343F6">
    <w:pPr>
      <w:pStyle w:val="Footer"/>
      <w:rPr>
        <w:sz w:val="16"/>
      </w:rPr>
    </w:pPr>
    <w:r>
      <w:rPr>
        <w:noProof/>
        <w:sz w:val="16"/>
        <w:lang w:val="en-ZA" w:eastAsia="en-ZA"/>
      </w:rPr>
      <mc:AlternateContent>
        <mc:Choice Requires="wps">
          <w:drawing>
            <wp:anchor distT="0" distB="0" distL="0" distR="0" simplePos="0" relativeHeight="251659264" behindDoc="0" locked="0" layoutInCell="1" allowOverlap="1" wp14:anchorId="611DFC19" wp14:editId="565D406B">
              <wp:simplePos x="0" y="0"/>
              <wp:positionH relativeFrom="column">
                <wp:posOffset>-21590</wp:posOffset>
              </wp:positionH>
              <wp:positionV relativeFrom="paragraph">
                <wp:posOffset>-8255</wp:posOffset>
              </wp:positionV>
              <wp:extent cx="6877050" cy="9080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7050" cy="90805"/>
                      </a:xfrm>
                      <a:prstGeom prst="rect">
                        <a:avLst/>
                      </a:prstGeom>
                      <a:solidFill>
                        <a:srgbClr val="9BBB59"/>
                      </a:solidFill>
                      <a:ln w="38100" cap="flat" cmpd="sng">
                        <a:solidFill>
                          <a:srgbClr val="F2F2F2"/>
                        </a:solidFill>
                        <a:prstDash val="solid"/>
                        <a:miter/>
                        <a:headEnd type="none" w="med" len="med"/>
                        <a:tailEnd type="none" w="med" len="med"/>
                      </a:ln>
                      <a:effectLst>
                        <a:outerShdw dist="25400" dir="3806097" algn="ctr" rotWithShape="0">
                          <a:srgbClr val="4E6128">
                            <a:alpha val="50000"/>
                          </a:srgbClr>
                        </a:outerShdw>
                      </a:effectLst>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1A63C62F" id="Rectangle 4" o:spid="_x0000_s1026" style="position:absolute;margin-left:-1.7pt;margin-top:-.65pt;width:541.5pt;height:7.1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" fillcolor="#9bbb59" strokecolor="#f2f2f2" strokeweight="3pt">
              <v:shadow on="t" color="#4e6128" opacity=".5" offset=".31553mm,.63106mm"/>
              <v:path arrowok="t"/>
            </v:rect>
          </w:pict>
        </mc:Fallback>
      </mc:AlternateContent>
    </w:r>
  </w:p>
  <w:p w14:paraId="5E069108" w14:textId="77777777" w:rsidR="00861BCD" w:rsidRDefault="00861BCD" w:rsidP="00B343F6">
    <w:pPr>
      <w:jc w:val="center"/>
      <w:rPr>
        <w:color w:val="00CC00"/>
        <w:sz w:val="14"/>
        <w:lang w:val="en-GB"/>
      </w:rPr>
    </w:pPr>
  </w:p>
  <w:p w14:paraId="3CF6BF84" w14:textId="77777777" w:rsidR="00861BCD" w:rsidRDefault="00861BCD" w:rsidP="00B343F6">
    <w:pPr>
      <w:jc w:val="center"/>
      <w:rPr>
        <w:color w:val="00B0F0"/>
        <w:sz w:val="14"/>
        <w:lang w:val="en-GB"/>
      </w:rPr>
    </w:pPr>
    <w:r>
      <w:rPr>
        <w:color w:val="00B0F0"/>
        <w:sz w:val="14"/>
        <w:lang w:val="en-GB"/>
      </w:rPr>
      <w:t>ORGANISASIE VAN SUID-AFRIKAANSE REGSBIBLIOTEKE  • ORGANIZATION OF SOUTH AFRICAN LAW LIBRARIES  • UMKHANDLU WASE NINGIZIMU AFRIKA WEMIT APO YEZINCWADI ZOMTHETHO  •  MOGKATLO WA LAEBORARI TSA MOLAO WA AFRIKA BORWA •  UMBUTHO WAMATHALA EENCWADI ZOMTHETHO ASEMZANTSI • INHLANGANO YEMALAYIBRALI YEMTSETFO YENINGIZIMU NE-AFRIKA • MOKGATLO WA DI LAEBORARI TSA MOLAO TSA AFRIKA BORWA  •  NHLANGANO WA TILAYIBURARI TA NAWU TA AFRIKA DZONGA • MOKGATLO WA MAKGOBAPUKU A MOLAO A AFRIKA BORWA  •  NDANGULO YA LAYIBURARI DZA MULAYO DZA AFURIKA •  IHLANGANO YAMABULUNGELO WEENCWADI ZOMTHETHO YESEWULA AFRICA</w:t>
    </w:r>
  </w:p>
  <w:p w14:paraId="1E9FF80E" w14:textId="77777777" w:rsidR="00861BCD" w:rsidRDefault="00861B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583D3" w14:textId="77777777" w:rsidR="00560D2B" w:rsidRDefault="00560D2B">
      <w:r>
        <w:separator/>
      </w:r>
    </w:p>
  </w:footnote>
  <w:footnote w:type="continuationSeparator" w:id="0">
    <w:p w14:paraId="500E0B9A" w14:textId="77777777" w:rsidR="00560D2B" w:rsidRDefault="00560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268335"/>
      <w:docPartObj>
        <w:docPartGallery w:val="Page Numbers (Top of Page)"/>
        <w:docPartUnique/>
      </w:docPartObj>
    </w:sdtPr>
    <w:sdtEndPr>
      <w:rPr>
        <w:noProof/>
        <w:sz w:val="20"/>
      </w:rPr>
    </w:sdtEndPr>
    <w:sdtContent>
      <w:p w14:paraId="242C90E9" w14:textId="4DCDC284" w:rsidR="00861BCD" w:rsidRPr="00D4018B" w:rsidRDefault="00861BCD">
        <w:pPr>
          <w:pStyle w:val="Header"/>
          <w:jc w:val="right"/>
          <w:rPr>
            <w:sz w:val="20"/>
          </w:rPr>
        </w:pPr>
        <w:r w:rsidRPr="00D4018B">
          <w:rPr>
            <w:sz w:val="20"/>
          </w:rPr>
          <w:fldChar w:fldCharType="begin"/>
        </w:r>
        <w:r w:rsidRPr="00D4018B">
          <w:rPr>
            <w:sz w:val="20"/>
          </w:rPr>
          <w:instrText xml:space="preserve"> PAGE   \* MERGEFORMAT </w:instrText>
        </w:r>
        <w:r w:rsidRPr="00D4018B">
          <w:rPr>
            <w:sz w:val="20"/>
          </w:rPr>
          <w:fldChar w:fldCharType="separate"/>
        </w:r>
        <w:r w:rsidR="00DB7E67">
          <w:rPr>
            <w:noProof/>
            <w:sz w:val="20"/>
          </w:rPr>
          <w:t>9</w:t>
        </w:r>
        <w:r w:rsidRPr="00D4018B">
          <w:rPr>
            <w:noProof/>
            <w:sz w:val="20"/>
          </w:rPr>
          <w:fldChar w:fldCharType="end"/>
        </w:r>
      </w:p>
    </w:sdtContent>
  </w:sdt>
  <w:p w14:paraId="736F5E1C" w14:textId="77777777" w:rsidR="00861BCD" w:rsidRDefault="00861B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40B8C" w14:textId="77777777" w:rsidR="00861BCD" w:rsidRDefault="00861BCD">
    <w:pPr>
      <w:pStyle w:val="Header"/>
    </w:pPr>
    <w:r>
      <w:rPr>
        <w:noProof/>
        <w:lang w:val="en-ZA" w:eastAsia="en-ZA"/>
      </w:rPr>
      <w:drawing>
        <wp:inline distT="0" distB="0" distL="0" distR="0" wp14:anchorId="207BD2D8" wp14:editId="49547D70">
          <wp:extent cx="6661150" cy="1397053"/>
          <wp:effectExtent l="19050" t="19050" r="25400" b="12700"/>
          <wp:docPr id="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6"/>
                  <pic:cNvPicPr/>
                </pic:nvPicPr>
                <pic:blipFill>
                  <a:blip r:embed="rId1" cstate="print"/>
                  <a:srcRect/>
                  <a:stretch/>
                </pic:blipFill>
                <pic:spPr>
                  <a:xfrm>
                    <a:off x="0" y="0"/>
                    <a:ext cx="6661150" cy="1397053"/>
                  </a:xfrm>
                  <a:prstGeom prst="rect">
                    <a:avLst/>
                  </a:prstGeom>
                  <a:ln w="9525" cap="flat" cmpd="sng">
                    <a:solidFill>
                      <a:srgbClr val="92D050"/>
                    </a:solidFill>
                    <a:prstDash val="solid"/>
                    <a:round/>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DC0A2E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0000002"/>
    <w:multiLevelType w:val="hybridMultilevel"/>
    <w:tmpl w:val="4F8E499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00000003"/>
    <w:multiLevelType w:val="hybridMultilevel"/>
    <w:tmpl w:val="1C5A2DD8"/>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singleLevel"/>
    <w:tmpl w:val="93907D12"/>
    <w:lvl w:ilvl="0">
      <w:start w:val="1"/>
      <w:numFmt w:val="lowerRoman"/>
      <w:pStyle w:val="Sub3"/>
      <w:lvlText w:val="(%1)"/>
      <w:lvlJc w:val="right"/>
      <w:pPr>
        <w:tabs>
          <w:tab w:val="left" w:pos="567"/>
        </w:tabs>
        <w:ind w:left="567" w:hanging="397"/>
      </w:pPr>
      <w:rPr>
        <w:u w:val="none"/>
      </w:rPr>
    </w:lvl>
  </w:abstractNum>
  <w:abstractNum w:abstractNumId="4" w15:restartNumberingAfterBreak="0">
    <w:nsid w:val="00000005"/>
    <w:multiLevelType w:val="hybridMultilevel"/>
    <w:tmpl w:val="250E1674"/>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00000006"/>
    <w:multiLevelType w:val="multilevel"/>
    <w:tmpl w:val="EF30A2D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0000007"/>
    <w:multiLevelType w:val="hybridMultilevel"/>
    <w:tmpl w:val="15CC94BA"/>
    <w:lvl w:ilvl="0" w:tplc="1C090001">
      <w:start w:val="1"/>
      <w:numFmt w:val="bullet"/>
      <w:lvlText w:val=""/>
      <w:lvlJc w:val="left"/>
      <w:pPr>
        <w:ind w:left="3053" w:hanging="360"/>
      </w:pPr>
      <w:rPr>
        <w:rFonts w:ascii="Symbol" w:hAnsi="Symbol" w:hint="default"/>
      </w:rPr>
    </w:lvl>
    <w:lvl w:ilvl="1" w:tplc="1C090003">
      <w:start w:val="1"/>
      <w:numFmt w:val="bullet"/>
      <w:lvlText w:val="o"/>
      <w:lvlJc w:val="left"/>
      <w:pPr>
        <w:ind w:left="3600" w:hanging="360"/>
      </w:pPr>
      <w:rPr>
        <w:rFonts w:ascii="Courier New" w:hAnsi="Courier New" w:cs="Courier New" w:hint="default"/>
      </w:rPr>
    </w:lvl>
    <w:lvl w:ilvl="2" w:tplc="1C090005">
      <w:start w:val="1"/>
      <w:numFmt w:val="bullet"/>
      <w:lvlText w:val=""/>
      <w:lvlJc w:val="left"/>
      <w:pPr>
        <w:ind w:left="4320" w:hanging="360"/>
      </w:pPr>
      <w:rPr>
        <w:rFonts w:ascii="Wingdings" w:hAnsi="Wingdings" w:hint="default"/>
      </w:rPr>
    </w:lvl>
    <w:lvl w:ilvl="3" w:tplc="1C090001">
      <w:start w:val="1"/>
      <w:numFmt w:val="bullet"/>
      <w:lvlText w:val=""/>
      <w:lvlJc w:val="left"/>
      <w:pPr>
        <w:ind w:left="5040" w:hanging="360"/>
      </w:pPr>
      <w:rPr>
        <w:rFonts w:ascii="Symbol" w:hAnsi="Symbol" w:hint="default"/>
      </w:rPr>
    </w:lvl>
    <w:lvl w:ilvl="4" w:tplc="1C090003">
      <w:start w:val="1"/>
      <w:numFmt w:val="bullet"/>
      <w:lvlText w:val="o"/>
      <w:lvlJc w:val="left"/>
      <w:pPr>
        <w:ind w:left="5760" w:hanging="360"/>
      </w:pPr>
      <w:rPr>
        <w:rFonts w:ascii="Courier New" w:hAnsi="Courier New" w:cs="Courier New" w:hint="default"/>
      </w:rPr>
    </w:lvl>
    <w:lvl w:ilvl="5" w:tplc="1C090005">
      <w:start w:val="1"/>
      <w:numFmt w:val="bullet"/>
      <w:lvlText w:val=""/>
      <w:lvlJc w:val="left"/>
      <w:pPr>
        <w:ind w:left="6480" w:hanging="360"/>
      </w:pPr>
      <w:rPr>
        <w:rFonts w:ascii="Wingdings" w:hAnsi="Wingdings" w:hint="default"/>
      </w:rPr>
    </w:lvl>
    <w:lvl w:ilvl="6" w:tplc="1C090001">
      <w:start w:val="1"/>
      <w:numFmt w:val="bullet"/>
      <w:lvlText w:val=""/>
      <w:lvlJc w:val="left"/>
      <w:pPr>
        <w:ind w:left="7200" w:hanging="360"/>
      </w:pPr>
      <w:rPr>
        <w:rFonts w:ascii="Symbol" w:hAnsi="Symbol" w:hint="default"/>
      </w:rPr>
    </w:lvl>
    <w:lvl w:ilvl="7" w:tplc="1C090003">
      <w:start w:val="1"/>
      <w:numFmt w:val="bullet"/>
      <w:lvlText w:val="o"/>
      <w:lvlJc w:val="left"/>
      <w:pPr>
        <w:ind w:left="7920" w:hanging="360"/>
      </w:pPr>
      <w:rPr>
        <w:rFonts w:ascii="Courier New" w:hAnsi="Courier New" w:cs="Courier New" w:hint="default"/>
      </w:rPr>
    </w:lvl>
    <w:lvl w:ilvl="8" w:tplc="1C090005">
      <w:start w:val="1"/>
      <w:numFmt w:val="bullet"/>
      <w:lvlText w:val=""/>
      <w:lvlJc w:val="left"/>
      <w:pPr>
        <w:ind w:left="8640" w:hanging="360"/>
      </w:pPr>
      <w:rPr>
        <w:rFonts w:ascii="Wingdings" w:hAnsi="Wingdings" w:hint="default"/>
      </w:rPr>
    </w:lvl>
  </w:abstractNum>
  <w:abstractNum w:abstractNumId="7" w15:restartNumberingAfterBreak="0">
    <w:nsid w:val="00000008"/>
    <w:multiLevelType w:val="hybridMultilevel"/>
    <w:tmpl w:val="65AE2C7A"/>
    <w:lvl w:ilvl="0" w:tplc="1DE08648">
      <w:start w:val="1"/>
      <w:numFmt w:val="decimal"/>
      <w:lvlText w:val="%1."/>
      <w:lvlJc w:val="left"/>
      <w:pPr>
        <w:ind w:left="720" w:hanging="360"/>
      </w:pPr>
      <w:rPr>
        <w:rFonts w:ascii="Calibri" w:eastAsia="Calibri" w:hAnsi="Calibri" w:cs="SimSun"/>
        <w:b/>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multilevel"/>
    <w:tmpl w:val="0DAA972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000000A"/>
    <w:multiLevelType w:val="singleLevel"/>
    <w:tmpl w:val="82EC1892"/>
    <w:lvl w:ilvl="0">
      <w:start w:val="1"/>
      <w:numFmt w:val="lowerLetter"/>
      <w:pStyle w:val="Sub1"/>
      <w:lvlText w:val="(%1)"/>
      <w:lvlJc w:val="left"/>
      <w:pPr>
        <w:tabs>
          <w:tab w:val="left" w:pos="567"/>
        </w:tabs>
        <w:ind w:left="567" w:hanging="567"/>
      </w:pPr>
      <w:rPr>
        <w:u w:val="none"/>
      </w:rPr>
    </w:lvl>
  </w:abstractNum>
  <w:abstractNum w:abstractNumId="10" w15:restartNumberingAfterBreak="0">
    <w:nsid w:val="0000000B"/>
    <w:multiLevelType w:val="singleLevel"/>
    <w:tmpl w:val="0B84373E"/>
    <w:lvl w:ilvl="0">
      <w:start w:val="27"/>
      <w:numFmt w:val="lowerLetter"/>
      <w:pStyle w:val="Sub2"/>
      <w:lvlText w:val="(%1)"/>
      <w:lvlJc w:val="left"/>
      <w:pPr>
        <w:tabs>
          <w:tab w:val="left" w:pos="567"/>
        </w:tabs>
        <w:ind w:left="567" w:hanging="567"/>
      </w:pPr>
      <w:rPr>
        <w:u w:val="none"/>
      </w:rPr>
    </w:lvl>
  </w:abstractNum>
  <w:abstractNum w:abstractNumId="11" w15:restartNumberingAfterBreak="0">
    <w:nsid w:val="3F6952BA"/>
    <w:multiLevelType w:val="multilevel"/>
    <w:tmpl w:val="F9F016CA"/>
    <w:lvl w:ilvl="0">
      <w:start w:val="1"/>
      <w:numFmt w:val="decimal"/>
      <w:pStyle w:val="Heading1"/>
      <w:lvlText w:val="%1."/>
      <w:lvlJc w:val="left"/>
      <w:pPr>
        <w:tabs>
          <w:tab w:val="left" w:pos="567"/>
        </w:tabs>
        <w:ind w:left="567" w:hanging="567"/>
      </w:pPr>
      <w:rPr>
        <w:u w:val="none"/>
      </w:rPr>
    </w:lvl>
    <w:lvl w:ilvl="1">
      <w:start w:val="1"/>
      <w:numFmt w:val="decimal"/>
      <w:pStyle w:val="Heading2"/>
      <w:lvlText w:val="%1.%2"/>
      <w:lvlJc w:val="left"/>
      <w:pPr>
        <w:tabs>
          <w:tab w:val="left" w:pos="1134"/>
        </w:tabs>
        <w:ind w:left="1134" w:hanging="1134"/>
      </w:pPr>
      <w:rPr>
        <w:b/>
      </w:rPr>
    </w:lvl>
    <w:lvl w:ilvl="2">
      <w:start w:val="1"/>
      <w:numFmt w:val="decimal"/>
      <w:pStyle w:val="Heading3"/>
      <w:lvlText w:val="%1.%2.%3"/>
      <w:lvlJc w:val="left"/>
      <w:pPr>
        <w:tabs>
          <w:tab w:val="left" w:pos="1701"/>
        </w:tabs>
        <w:ind w:left="1701" w:hanging="1701"/>
      </w:pPr>
    </w:lvl>
    <w:lvl w:ilvl="3">
      <w:start w:val="1"/>
      <w:numFmt w:val="decimal"/>
      <w:pStyle w:val="Heading4"/>
      <w:lvlText w:val="%1.%2.%3.%4"/>
      <w:lvlJc w:val="left"/>
      <w:pPr>
        <w:tabs>
          <w:tab w:val="left" w:pos="2268"/>
        </w:tabs>
        <w:ind w:left="2268" w:hanging="2268"/>
      </w:pPr>
    </w:lvl>
    <w:lvl w:ilvl="4">
      <w:start w:val="1"/>
      <w:numFmt w:val="decimal"/>
      <w:pStyle w:val="Heading5"/>
      <w:lvlText w:val="%1.%2.%3.%4.%5"/>
      <w:lvlJc w:val="left"/>
      <w:pPr>
        <w:tabs>
          <w:tab w:val="left" w:pos="2835"/>
        </w:tabs>
        <w:ind w:left="2835" w:hanging="2835"/>
      </w:pPr>
    </w:lvl>
    <w:lvl w:ilvl="5">
      <w:start w:val="1"/>
      <w:numFmt w:val="decimal"/>
      <w:pStyle w:val="Heading6"/>
      <w:lvlText w:val="%1.%2.%3.%4.%5.%6"/>
      <w:lvlJc w:val="left"/>
      <w:pPr>
        <w:tabs>
          <w:tab w:val="left" w:pos="3402"/>
        </w:tabs>
        <w:ind w:left="3402" w:hanging="3402"/>
      </w:pPr>
    </w:lvl>
    <w:lvl w:ilvl="6">
      <w:start w:val="1"/>
      <w:numFmt w:val="decimal"/>
      <w:pStyle w:val="Heading7"/>
      <w:lvlText w:val="%1.%2.%3.%4.%5.%6.%7"/>
      <w:lvlJc w:val="left"/>
      <w:pPr>
        <w:tabs>
          <w:tab w:val="left" w:pos="3969"/>
        </w:tabs>
        <w:ind w:left="3969" w:hanging="3969"/>
      </w:pPr>
    </w:lvl>
    <w:lvl w:ilvl="7">
      <w:start w:val="1"/>
      <w:numFmt w:val="decimal"/>
      <w:pStyle w:val="Heading8"/>
      <w:lvlText w:val="%1.%2.%3.%4.%5.%6.%7.%8"/>
      <w:lvlJc w:val="left"/>
      <w:pPr>
        <w:tabs>
          <w:tab w:val="left" w:pos="4536"/>
        </w:tabs>
        <w:ind w:left="4536" w:hanging="4536"/>
      </w:pPr>
    </w:lvl>
    <w:lvl w:ilvl="8">
      <w:start w:val="1"/>
      <w:numFmt w:val="decimal"/>
      <w:pStyle w:val="Heading9"/>
      <w:lvlText w:val="%1.%2.%3.%4.%5.%6.%7.%8.%9"/>
      <w:lvlJc w:val="left"/>
      <w:pPr>
        <w:tabs>
          <w:tab w:val="left" w:pos="5103"/>
        </w:tabs>
        <w:ind w:left="5103" w:hanging="5103"/>
      </w:pPr>
    </w:lvl>
  </w:abstractNum>
  <w:num w:numId="1">
    <w:abstractNumId w:val="11"/>
  </w:num>
  <w:num w:numId="2">
    <w:abstractNumId w:val="9"/>
  </w:num>
  <w:num w:numId="3">
    <w:abstractNumId w:val="10"/>
  </w:num>
  <w:num w:numId="4">
    <w:abstractNumId w:val="3"/>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11"/>
  </w:num>
  <w:num w:numId="7">
    <w:abstractNumId w:val="1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1"/>
  </w:num>
  <w:num w:numId="18">
    <w:abstractNumId w:val="11"/>
  </w:num>
  <w:num w:numId="19">
    <w:abstractNumId w:val="11"/>
  </w:num>
  <w:num w:numId="20">
    <w:abstractNumId w:val="11"/>
  </w:num>
  <w:num w:numId="21">
    <w:abstractNumId w:val="11"/>
  </w:num>
  <w:num w:numId="22">
    <w:abstractNumId w:val="11"/>
  </w:num>
  <w:num w:numId="23">
    <w:abstractNumId w:val="11"/>
  </w:num>
  <w:num w:numId="24">
    <w:abstractNumId w:val="11"/>
  </w:num>
  <w:num w:numId="25">
    <w:abstractNumId w:val="11"/>
  </w:num>
  <w:num w:numId="26">
    <w:abstractNumId w:val="11"/>
  </w:num>
  <w:num w:numId="27">
    <w:abstractNumId w:val="11"/>
  </w:num>
  <w:num w:numId="28">
    <w:abstractNumId w:val="11"/>
  </w:num>
  <w:num w:numId="29">
    <w:abstractNumId w:val="11"/>
  </w:num>
  <w:num w:numId="30">
    <w:abstractNumId w:val="11"/>
  </w:num>
  <w:num w:numId="31">
    <w:abstractNumId w:val="11"/>
  </w:num>
  <w:num w:numId="32">
    <w:abstractNumId w:val="11"/>
  </w:num>
  <w:num w:numId="33">
    <w:abstractNumId w:val="11"/>
  </w:num>
  <w:num w:numId="34">
    <w:abstractNumId w:val="11"/>
  </w:num>
  <w:num w:numId="35">
    <w:abstractNumId w:val="6"/>
  </w:num>
  <w:num w:numId="36">
    <w:abstractNumId w:val="4"/>
  </w:num>
  <w:num w:numId="37">
    <w:abstractNumId w:val="2"/>
  </w:num>
  <w:num w:numId="38">
    <w:abstractNumId w:val="8"/>
  </w:num>
  <w:num w:numId="39">
    <w:abstractNumId w:val="1"/>
  </w:num>
  <w:num w:numId="40">
    <w:abstractNumId w:val="0"/>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BE3"/>
    <w:rsid w:val="000023D0"/>
    <w:rsid w:val="00097F51"/>
    <w:rsid w:val="000D2352"/>
    <w:rsid w:val="00103632"/>
    <w:rsid w:val="0016073F"/>
    <w:rsid w:val="00166BF4"/>
    <w:rsid w:val="00167E60"/>
    <w:rsid w:val="001D1875"/>
    <w:rsid w:val="0022585C"/>
    <w:rsid w:val="0025456D"/>
    <w:rsid w:val="0032382F"/>
    <w:rsid w:val="00333787"/>
    <w:rsid w:val="00334896"/>
    <w:rsid w:val="0038068E"/>
    <w:rsid w:val="00393871"/>
    <w:rsid w:val="003D5AE8"/>
    <w:rsid w:val="003F6E2E"/>
    <w:rsid w:val="00410250"/>
    <w:rsid w:val="00432697"/>
    <w:rsid w:val="00455560"/>
    <w:rsid w:val="00462373"/>
    <w:rsid w:val="00490775"/>
    <w:rsid w:val="004E6EC0"/>
    <w:rsid w:val="0050124B"/>
    <w:rsid w:val="00560D2B"/>
    <w:rsid w:val="00613A48"/>
    <w:rsid w:val="00625AA6"/>
    <w:rsid w:val="00626DDA"/>
    <w:rsid w:val="006925BA"/>
    <w:rsid w:val="006C2412"/>
    <w:rsid w:val="006E1C39"/>
    <w:rsid w:val="006F5D94"/>
    <w:rsid w:val="007055C9"/>
    <w:rsid w:val="00715330"/>
    <w:rsid w:val="007260C7"/>
    <w:rsid w:val="007652FE"/>
    <w:rsid w:val="00795793"/>
    <w:rsid w:val="007E0F95"/>
    <w:rsid w:val="00803A7E"/>
    <w:rsid w:val="00830E26"/>
    <w:rsid w:val="0085755A"/>
    <w:rsid w:val="00861BCD"/>
    <w:rsid w:val="008C4CEF"/>
    <w:rsid w:val="008D080A"/>
    <w:rsid w:val="008E4A38"/>
    <w:rsid w:val="008F4E02"/>
    <w:rsid w:val="0091323E"/>
    <w:rsid w:val="00973633"/>
    <w:rsid w:val="009A6029"/>
    <w:rsid w:val="009B42F3"/>
    <w:rsid w:val="00A26C58"/>
    <w:rsid w:val="00A61367"/>
    <w:rsid w:val="00AA5CFE"/>
    <w:rsid w:val="00AC0971"/>
    <w:rsid w:val="00AE11D1"/>
    <w:rsid w:val="00AE5531"/>
    <w:rsid w:val="00AE5D23"/>
    <w:rsid w:val="00B343F6"/>
    <w:rsid w:val="00B51108"/>
    <w:rsid w:val="00BC42D3"/>
    <w:rsid w:val="00C047BB"/>
    <w:rsid w:val="00CA2FCD"/>
    <w:rsid w:val="00D073CF"/>
    <w:rsid w:val="00D4018B"/>
    <w:rsid w:val="00D53493"/>
    <w:rsid w:val="00DA7BA2"/>
    <w:rsid w:val="00DB7E67"/>
    <w:rsid w:val="00DC6EE4"/>
    <w:rsid w:val="00DE7556"/>
    <w:rsid w:val="00DF2952"/>
    <w:rsid w:val="00E2117E"/>
    <w:rsid w:val="00E24175"/>
    <w:rsid w:val="00E40ABC"/>
    <w:rsid w:val="00E57A0F"/>
    <w:rsid w:val="00E6491C"/>
    <w:rsid w:val="00E82608"/>
    <w:rsid w:val="00E91BE3"/>
    <w:rsid w:val="00EE254D"/>
    <w:rsid w:val="00F86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34D03"/>
  <w15:docId w15:val="{D33B3A77-AB6E-486D-A2FB-8FEE4446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sz w:val="24"/>
      <w:lang w:val="en-ZA"/>
    </w:rPr>
  </w:style>
  <w:style w:type="paragraph" w:styleId="Heading1">
    <w:name w:val="heading 1"/>
    <w:basedOn w:val="Normal"/>
    <w:next w:val="BodyText"/>
    <w:uiPriority w:val="9"/>
    <w:qFormat/>
    <w:pPr>
      <w:numPr>
        <w:numId w:val="1"/>
      </w:numPr>
      <w:spacing w:after="240"/>
      <w:outlineLvl w:val="0"/>
    </w:pPr>
  </w:style>
  <w:style w:type="paragraph" w:styleId="Heading2">
    <w:name w:val="heading 2"/>
    <w:basedOn w:val="Normal"/>
    <w:next w:val="BodyText2"/>
    <w:uiPriority w:val="9"/>
    <w:unhideWhenUsed/>
    <w:qFormat/>
    <w:pPr>
      <w:numPr>
        <w:ilvl w:val="1"/>
        <w:numId w:val="1"/>
      </w:numPr>
      <w:spacing w:after="240"/>
      <w:outlineLvl w:val="1"/>
    </w:pPr>
  </w:style>
  <w:style w:type="paragraph" w:styleId="Heading3">
    <w:name w:val="heading 3"/>
    <w:basedOn w:val="Normal"/>
    <w:next w:val="BodyText3"/>
    <w:uiPriority w:val="9"/>
    <w:unhideWhenUsed/>
    <w:qFormat/>
    <w:pPr>
      <w:numPr>
        <w:ilvl w:val="2"/>
        <w:numId w:val="1"/>
      </w:numPr>
      <w:spacing w:after="240"/>
      <w:outlineLvl w:val="2"/>
    </w:pPr>
  </w:style>
  <w:style w:type="paragraph" w:styleId="Heading4">
    <w:name w:val="heading 4"/>
    <w:basedOn w:val="Normal"/>
    <w:next w:val="BodyText4"/>
    <w:uiPriority w:val="9"/>
    <w:semiHidden/>
    <w:unhideWhenUsed/>
    <w:qFormat/>
    <w:pPr>
      <w:numPr>
        <w:ilvl w:val="3"/>
        <w:numId w:val="1"/>
      </w:numPr>
      <w:spacing w:after="240"/>
      <w:outlineLvl w:val="3"/>
    </w:pPr>
  </w:style>
  <w:style w:type="paragraph" w:styleId="Heading5">
    <w:name w:val="heading 5"/>
    <w:basedOn w:val="Normal"/>
    <w:next w:val="BodyText5"/>
    <w:uiPriority w:val="9"/>
    <w:semiHidden/>
    <w:unhideWhenUsed/>
    <w:qFormat/>
    <w:pPr>
      <w:numPr>
        <w:ilvl w:val="4"/>
        <w:numId w:val="1"/>
      </w:numPr>
      <w:spacing w:after="240"/>
      <w:outlineLvl w:val="4"/>
    </w:pPr>
  </w:style>
  <w:style w:type="paragraph" w:styleId="Heading6">
    <w:name w:val="heading 6"/>
    <w:basedOn w:val="Normal"/>
    <w:next w:val="BodyText6"/>
    <w:uiPriority w:val="9"/>
    <w:semiHidden/>
    <w:unhideWhenUsed/>
    <w:qFormat/>
    <w:pPr>
      <w:numPr>
        <w:ilvl w:val="5"/>
        <w:numId w:val="1"/>
      </w:numPr>
      <w:spacing w:after="240"/>
      <w:outlineLvl w:val="5"/>
    </w:pPr>
  </w:style>
  <w:style w:type="paragraph" w:styleId="Heading7">
    <w:name w:val="heading 7"/>
    <w:basedOn w:val="Normal"/>
    <w:next w:val="BodyText7"/>
    <w:qFormat/>
    <w:pPr>
      <w:numPr>
        <w:ilvl w:val="6"/>
        <w:numId w:val="1"/>
      </w:numPr>
      <w:spacing w:after="240"/>
      <w:outlineLvl w:val="6"/>
    </w:pPr>
  </w:style>
  <w:style w:type="paragraph" w:styleId="Heading8">
    <w:name w:val="heading 8"/>
    <w:basedOn w:val="Normal"/>
    <w:next w:val="BodyText8"/>
    <w:qFormat/>
    <w:pPr>
      <w:numPr>
        <w:ilvl w:val="7"/>
        <w:numId w:val="1"/>
      </w:numPr>
      <w:spacing w:after="240"/>
      <w:outlineLvl w:val="7"/>
    </w:pPr>
  </w:style>
  <w:style w:type="paragraph" w:styleId="Heading9">
    <w:name w:val="heading 9"/>
    <w:basedOn w:val="Normal"/>
    <w:next w:val="BodyText9"/>
    <w:qFormat/>
    <w:pPr>
      <w:numPr>
        <w:ilvl w:val="8"/>
        <w:numId w:val="1"/>
      </w:num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40"/>
      <w:ind w:left="567"/>
    </w:pPr>
  </w:style>
  <w:style w:type="paragraph" w:styleId="BodyText2">
    <w:name w:val="Body Text 2"/>
    <w:basedOn w:val="Normal"/>
    <w:pPr>
      <w:spacing w:after="240"/>
      <w:ind w:left="1134"/>
    </w:pPr>
  </w:style>
  <w:style w:type="paragraph" w:styleId="BodyText3">
    <w:name w:val="Body Text 3"/>
    <w:basedOn w:val="Normal"/>
    <w:pPr>
      <w:spacing w:after="240"/>
      <w:ind w:left="1701"/>
    </w:pPr>
  </w:style>
  <w:style w:type="paragraph" w:customStyle="1" w:styleId="BodyText4">
    <w:name w:val="Body Text 4"/>
    <w:basedOn w:val="Normal"/>
    <w:pPr>
      <w:spacing w:after="240"/>
      <w:ind w:left="2268"/>
    </w:pPr>
  </w:style>
  <w:style w:type="paragraph" w:customStyle="1" w:styleId="BodyText5">
    <w:name w:val="Body Text 5"/>
    <w:basedOn w:val="Normal"/>
    <w:pPr>
      <w:spacing w:after="240"/>
      <w:ind w:left="2835"/>
    </w:pPr>
  </w:style>
  <w:style w:type="paragraph" w:customStyle="1" w:styleId="BodyText6">
    <w:name w:val="Body Text 6"/>
    <w:basedOn w:val="Normal"/>
    <w:pPr>
      <w:spacing w:after="240"/>
      <w:ind w:left="3402"/>
    </w:pPr>
  </w:style>
  <w:style w:type="paragraph" w:customStyle="1" w:styleId="BodyText7">
    <w:name w:val="Body Text 7"/>
    <w:basedOn w:val="Normal"/>
    <w:pPr>
      <w:spacing w:after="240"/>
      <w:ind w:left="3969"/>
    </w:pPr>
  </w:style>
  <w:style w:type="paragraph" w:customStyle="1" w:styleId="BodyText8">
    <w:name w:val="Body Text 8"/>
    <w:basedOn w:val="Normal"/>
    <w:pPr>
      <w:spacing w:after="240"/>
      <w:ind w:left="4536"/>
    </w:pPr>
  </w:style>
  <w:style w:type="paragraph" w:customStyle="1" w:styleId="BodyText9">
    <w:name w:val="Body Text 9"/>
    <w:basedOn w:val="Normal"/>
    <w:pPr>
      <w:spacing w:after="240"/>
      <w:ind w:left="5103"/>
    </w:pPr>
  </w:style>
  <w:style w:type="paragraph" w:styleId="BodyTextIndent">
    <w:name w:val="Body Text Indent"/>
    <w:basedOn w:val="Normal"/>
    <w:pPr>
      <w:suppressAutoHyphens/>
      <w:ind w:left="567"/>
    </w:pPr>
    <w:rPr>
      <w:sz w:val="22"/>
      <w:lang w:val="en-GB"/>
    </w:rPr>
  </w:style>
  <w:style w:type="paragraph" w:styleId="BodyTextIndent2">
    <w:name w:val="Body Text Indent 2"/>
    <w:basedOn w:val="Normal"/>
    <w:pPr>
      <w:tabs>
        <w:tab w:val="left" w:pos="-720"/>
        <w:tab w:val="left" w:pos="0"/>
      </w:tabs>
      <w:suppressAutoHyphens/>
      <w:ind w:left="1134"/>
    </w:pPr>
    <w:rPr>
      <w:spacing w:val="-2"/>
      <w:lang w:val="en-GB"/>
    </w:rPr>
  </w:style>
  <w:style w:type="paragraph" w:styleId="Footer">
    <w:name w:val="footer"/>
    <w:basedOn w:val="Normal"/>
    <w:pPr>
      <w:tabs>
        <w:tab w:val="center" w:pos="4320"/>
        <w:tab w:val="right" w:pos="8640"/>
      </w:tabs>
    </w:pPr>
    <w:rPr>
      <w:lang w:val="en-GB"/>
    </w:rPr>
  </w:style>
  <w:style w:type="paragraph" w:customStyle="1" w:styleId="FootnoteSeparator">
    <w:name w:val="Footnote Separator"/>
    <w:basedOn w:val="Footer"/>
    <w:pPr>
      <w:pBdr>
        <w:top w:val="single" w:sz="4" w:space="1" w:color="auto"/>
      </w:pBdr>
    </w:pPr>
  </w:style>
  <w:style w:type="paragraph" w:styleId="Header">
    <w:name w:val="header"/>
    <w:basedOn w:val="Normal"/>
    <w:link w:val="HeaderChar"/>
    <w:uiPriority w:val="99"/>
    <w:pPr>
      <w:tabs>
        <w:tab w:val="center" w:pos="4320"/>
        <w:tab w:val="right" w:pos="8640"/>
      </w:tabs>
    </w:pPr>
    <w:rPr>
      <w:lang w:val="en-GB"/>
    </w:rPr>
  </w:style>
  <w:style w:type="paragraph" w:styleId="List">
    <w:name w:val="List"/>
    <w:basedOn w:val="Heading1"/>
    <w:next w:val="BodyText"/>
    <w:pPr>
      <w:numPr>
        <w:numId w:val="0"/>
      </w:numPr>
      <w:ind w:left="567" w:hanging="567"/>
    </w:pPr>
  </w:style>
  <w:style w:type="paragraph" w:styleId="List2">
    <w:name w:val="List 2"/>
    <w:basedOn w:val="Heading2"/>
    <w:next w:val="BodyText2"/>
    <w:pPr>
      <w:numPr>
        <w:ilvl w:val="0"/>
        <w:numId w:val="0"/>
      </w:numPr>
      <w:ind w:left="1134" w:hanging="1134"/>
    </w:pPr>
  </w:style>
  <w:style w:type="paragraph" w:styleId="List3">
    <w:name w:val="List 3"/>
    <w:basedOn w:val="Heading3"/>
    <w:next w:val="BodyText3"/>
    <w:pPr>
      <w:numPr>
        <w:ilvl w:val="0"/>
        <w:numId w:val="0"/>
      </w:numPr>
      <w:ind w:left="1701" w:hanging="1701"/>
    </w:pPr>
  </w:style>
  <w:style w:type="paragraph" w:styleId="List4">
    <w:name w:val="List 4"/>
    <w:basedOn w:val="Heading4"/>
    <w:next w:val="BodyText4"/>
    <w:pPr>
      <w:numPr>
        <w:ilvl w:val="0"/>
        <w:numId w:val="0"/>
      </w:numPr>
      <w:ind w:left="2268" w:hanging="2268"/>
    </w:pPr>
  </w:style>
  <w:style w:type="paragraph" w:styleId="List5">
    <w:name w:val="List 5"/>
    <w:basedOn w:val="Heading5"/>
    <w:next w:val="BodyText5"/>
    <w:pPr>
      <w:numPr>
        <w:ilvl w:val="0"/>
        <w:numId w:val="0"/>
      </w:numPr>
      <w:tabs>
        <w:tab w:val="left" w:pos="2268"/>
      </w:tabs>
      <w:ind w:left="2835" w:hanging="2835"/>
    </w:pPr>
  </w:style>
  <w:style w:type="paragraph" w:customStyle="1" w:styleId="List6">
    <w:name w:val="List 6"/>
    <w:basedOn w:val="Heading6"/>
    <w:next w:val="BodyText6"/>
    <w:pPr>
      <w:numPr>
        <w:ilvl w:val="0"/>
        <w:numId w:val="0"/>
      </w:numPr>
      <w:ind w:left="3402" w:hanging="3402"/>
    </w:pPr>
  </w:style>
  <w:style w:type="paragraph" w:customStyle="1" w:styleId="List7">
    <w:name w:val="List 7"/>
    <w:basedOn w:val="Heading7"/>
    <w:next w:val="BodyText7"/>
    <w:pPr>
      <w:numPr>
        <w:ilvl w:val="0"/>
        <w:numId w:val="0"/>
      </w:numPr>
      <w:tabs>
        <w:tab w:val="left" w:pos="3175"/>
      </w:tabs>
      <w:ind w:left="3175" w:hanging="3175"/>
    </w:pPr>
  </w:style>
  <w:style w:type="paragraph" w:styleId="NormalIndent">
    <w:name w:val="Normal Indent"/>
    <w:basedOn w:val="Normal"/>
    <w:pPr>
      <w:ind w:left="720"/>
    </w:pPr>
  </w:style>
  <w:style w:type="character" w:styleId="PageNumber">
    <w:name w:val="page number"/>
    <w:basedOn w:val="DefaultParagraphFont"/>
  </w:style>
  <w:style w:type="paragraph" w:customStyle="1" w:styleId="SubHeading">
    <w:name w:val="Sub Heading"/>
    <w:basedOn w:val="Normal"/>
    <w:next w:val="BodyTextIndent"/>
    <w:pPr>
      <w:keepNext/>
      <w:pBdr>
        <w:bottom w:val="single" w:sz="6" w:space="3" w:color="auto"/>
      </w:pBdr>
      <w:spacing w:before="240" w:after="240"/>
      <w:jc w:val="right"/>
    </w:pPr>
    <w:rPr>
      <w:b/>
      <w:smallCaps/>
      <w:sz w:val="28"/>
    </w:rPr>
  </w:style>
  <w:style w:type="paragraph" w:customStyle="1" w:styleId="Sub1">
    <w:name w:val="Sub1"/>
    <w:basedOn w:val="Normal"/>
    <w:next w:val="Normal"/>
    <w:pPr>
      <w:numPr>
        <w:numId w:val="2"/>
      </w:numPr>
    </w:pPr>
  </w:style>
  <w:style w:type="paragraph" w:customStyle="1" w:styleId="Sub2">
    <w:name w:val="Sub2"/>
    <w:basedOn w:val="Normal"/>
    <w:next w:val="Normal"/>
    <w:pPr>
      <w:numPr>
        <w:numId w:val="3"/>
      </w:numPr>
      <w:ind w:left="1134"/>
    </w:pPr>
  </w:style>
  <w:style w:type="paragraph" w:customStyle="1" w:styleId="Sub3">
    <w:name w:val="Sub3"/>
    <w:basedOn w:val="Normal"/>
    <w:next w:val="Normal"/>
    <w:pPr>
      <w:numPr>
        <w:numId w:val="4"/>
      </w:numPr>
    </w:pPr>
  </w:style>
  <w:style w:type="character" w:styleId="Hyperlink">
    <w:name w:val="Hyperlink"/>
    <w:uiPriority w:val="99"/>
    <w:rPr>
      <w:color w:val="0000FF"/>
      <w:u w:val="single"/>
    </w:rPr>
  </w:style>
  <w:style w:type="paragraph" w:customStyle="1" w:styleId="TableofContents">
    <w:name w:val="Table of Contents"/>
    <w:basedOn w:val="Normal"/>
    <w:next w:val="Normal"/>
    <w:pPr>
      <w:keepNext/>
      <w:pBdr>
        <w:top w:val="double" w:sz="4" w:space="3" w:color="auto"/>
        <w:left w:val="double" w:sz="4" w:space="4" w:color="auto"/>
        <w:bottom w:val="double" w:sz="4" w:space="3" w:color="auto"/>
        <w:right w:val="double" w:sz="4" w:space="4" w:color="auto"/>
      </w:pBdr>
      <w:shd w:val="pct10" w:color="auto" w:fill="FFFFFF"/>
      <w:jc w:val="center"/>
    </w:pPr>
    <w:rPr>
      <w:b/>
      <w:smallCaps/>
      <w:sz w:val="32"/>
    </w:rPr>
  </w:style>
  <w:style w:type="paragraph" w:styleId="TOC1">
    <w:name w:val="toc 1"/>
    <w:basedOn w:val="Normal"/>
    <w:next w:val="Normal"/>
    <w:pPr>
      <w:spacing w:before="120" w:after="120"/>
    </w:pPr>
  </w:style>
  <w:style w:type="paragraph" w:styleId="TOC2">
    <w:name w:val="toc 2"/>
    <w:basedOn w:val="Normal"/>
    <w:next w:val="Normal"/>
  </w:style>
  <w:style w:type="paragraph" w:styleId="TOC3">
    <w:name w:val="toc 3"/>
    <w:basedOn w:val="Normal"/>
    <w:next w:val="Normal"/>
    <w:pPr>
      <w:tabs>
        <w:tab w:val="left" w:pos="658"/>
        <w:tab w:val="right" w:leader="dot" w:pos="8295"/>
      </w:tabs>
    </w:pPr>
    <w:rPr>
      <w:noProof/>
    </w:rPr>
  </w:style>
  <w:style w:type="paragraph" w:styleId="TOC4">
    <w:name w:val="toc 4"/>
    <w:basedOn w:val="Normal"/>
    <w:next w:val="Normal"/>
    <w:pPr>
      <w:ind w:left="660"/>
    </w:pPr>
    <w:rPr>
      <w:sz w:val="18"/>
    </w:rPr>
  </w:style>
  <w:style w:type="paragraph" w:styleId="TOC5">
    <w:name w:val="toc 5"/>
    <w:basedOn w:val="Normal"/>
    <w:next w:val="Normal"/>
    <w:pPr>
      <w:ind w:left="880"/>
    </w:pPr>
    <w:rPr>
      <w:sz w:val="18"/>
    </w:rPr>
  </w:style>
  <w:style w:type="paragraph" w:styleId="TOC6">
    <w:name w:val="toc 6"/>
    <w:basedOn w:val="Normal"/>
    <w:next w:val="Normal"/>
    <w:pPr>
      <w:ind w:left="1100"/>
    </w:pPr>
    <w:rPr>
      <w:sz w:val="18"/>
    </w:rPr>
  </w:style>
  <w:style w:type="paragraph" w:styleId="TOC7">
    <w:name w:val="toc 7"/>
    <w:basedOn w:val="Normal"/>
    <w:next w:val="Normal"/>
    <w:pPr>
      <w:ind w:left="1320"/>
    </w:pPr>
    <w:rPr>
      <w:sz w:val="18"/>
    </w:rPr>
  </w:style>
  <w:style w:type="paragraph" w:styleId="TOC8">
    <w:name w:val="toc 8"/>
    <w:basedOn w:val="Normal"/>
    <w:next w:val="Normal"/>
    <w:pPr>
      <w:ind w:left="1540"/>
    </w:pPr>
    <w:rPr>
      <w:sz w:val="18"/>
    </w:rPr>
  </w:style>
  <w:style w:type="paragraph" w:styleId="TOC9">
    <w:name w:val="toc 9"/>
    <w:basedOn w:val="Normal"/>
    <w:next w:val="Normal"/>
    <w:pPr>
      <w:ind w:left="1760"/>
    </w:pPr>
    <w:rPr>
      <w:sz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GB"/>
    </w:rPr>
  </w:style>
  <w:style w:type="paragraph" w:styleId="ListParagraph">
    <w:name w:val="List Paragraph"/>
    <w:basedOn w:val="Normal"/>
    <w:uiPriority w:val="34"/>
    <w:qFormat/>
    <w:pPr>
      <w:spacing w:after="200" w:line="276" w:lineRule="auto"/>
      <w:ind w:left="720"/>
      <w:contextualSpacing/>
      <w:jc w:val="left"/>
    </w:pPr>
    <w:rPr>
      <w:rFonts w:ascii="Calibri" w:eastAsia="Calibri" w:hAnsi="Calibri"/>
      <w:sz w:val="22"/>
      <w:szCs w:val="22"/>
      <w:lang w:eastAsia="en-US"/>
    </w:rPr>
  </w:style>
  <w:style w:type="paragraph" w:styleId="NormalWeb">
    <w:name w:val="Normal (Web)"/>
    <w:basedOn w:val="Normal"/>
    <w:uiPriority w:val="99"/>
    <w:pPr>
      <w:spacing w:before="100" w:beforeAutospacing="1" w:after="100" w:afterAutospacing="1"/>
      <w:jc w:val="left"/>
    </w:pPr>
    <w:rPr>
      <w:rFonts w:ascii="Times New Roman" w:hAnsi="Times New Roman"/>
      <w:szCs w:val="24"/>
      <w:lang w:eastAsia="en-ZA"/>
    </w:rPr>
  </w:style>
  <w:style w:type="paragraph" w:customStyle="1" w:styleId="simple-share">
    <w:name w:val="simple-share"/>
    <w:basedOn w:val="Normal"/>
    <w:pPr>
      <w:spacing w:before="100" w:beforeAutospacing="1" w:after="100" w:afterAutospacing="1"/>
      <w:jc w:val="left"/>
    </w:pPr>
    <w:rPr>
      <w:rFonts w:ascii="Times New Roman" w:hAnsi="Times New Roman"/>
      <w:szCs w:val="24"/>
      <w:lang w:eastAsia="en-ZA"/>
    </w:rPr>
  </w:style>
  <w:style w:type="character" w:customStyle="1" w:styleId="author">
    <w:name w:val="author"/>
    <w:basedOn w:val="DefaultParagraphFont"/>
  </w:style>
  <w:style w:type="character" w:customStyle="1" w:styleId="article-date">
    <w:name w:val="article-date"/>
    <w:basedOn w:val="DefaultParagraphFont"/>
  </w:style>
  <w:style w:type="character" w:customStyle="1" w:styleId="UnresolvedMention1">
    <w:name w:val="Unresolved Mention1"/>
    <w:basedOn w:val="DefaultParagraphFont"/>
    <w:uiPriority w:val="99"/>
    <w:rPr>
      <w:color w:val="808080"/>
      <w:shd w:val="clear" w:color="auto" w:fill="E6E6E6"/>
    </w:rPr>
  </w:style>
  <w:style w:type="paragraph" w:customStyle="1" w:styleId="TableParagraph">
    <w:name w:val="Table Paragraph"/>
    <w:basedOn w:val="Normal"/>
    <w:uiPriority w:val="1"/>
    <w:qFormat/>
    <w:pPr>
      <w:widowControl w:val="0"/>
      <w:spacing w:line="248" w:lineRule="exact"/>
      <w:ind w:left="103"/>
      <w:jc w:val="left"/>
    </w:pPr>
    <w:rPr>
      <w:rFonts w:ascii="Calibri" w:eastAsia="Calibri" w:hAnsi="Calibri" w:cs="Calibri"/>
      <w:sz w:val="22"/>
      <w:szCs w:val="22"/>
      <w:lang w:val="en-US" w:eastAsia="en-US"/>
    </w:rPr>
  </w:style>
  <w:style w:type="character" w:styleId="HTMLCode">
    <w:name w:val="HTML Code"/>
    <w:basedOn w:val="DefaultParagraphFont"/>
    <w:uiPriority w:val="99"/>
    <w:rPr>
      <w:rFonts w:ascii="Courier New" w:eastAsia="Calibri" w:hAnsi="Courier New" w:cs="Courier New" w:hint="default"/>
      <w:sz w:val="20"/>
      <w:szCs w:val="20"/>
    </w:rPr>
  </w:style>
  <w:style w:type="character" w:styleId="Strong">
    <w:name w:val="Strong"/>
    <w:basedOn w:val="DefaultParagraphFont"/>
    <w:uiPriority w:val="22"/>
    <w:qFormat/>
    <w:rPr>
      <w:b/>
      <w:bCs/>
    </w:rPr>
  </w:style>
  <w:style w:type="character" w:customStyle="1" w:styleId="fn">
    <w:name w:val="fn"/>
    <w:basedOn w:val="DefaultParagraphFont"/>
  </w:style>
  <w:style w:type="paragraph" w:customStyle="1" w:styleId="Default">
    <w:name w:val="Default"/>
    <w:pPr>
      <w:autoSpaceDE w:val="0"/>
      <w:autoSpaceDN w:val="0"/>
      <w:adjustRightInd w:val="0"/>
    </w:pPr>
    <w:rPr>
      <w:rFonts w:ascii="Arial" w:hAnsi="Arial" w:cs="Arial"/>
      <w:color w:val="000000"/>
      <w:sz w:val="24"/>
      <w:szCs w:val="24"/>
      <w:lang w:val="en-ZA"/>
    </w:rPr>
  </w:style>
  <w:style w:type="character" w:customStyle="1" w:styleId="HeaderChar">
    <w:name w:val="Header Char"/>
    <w:basedOn w:val="DefaultParagraphFont"/>
    <w:link w:val="Header"/>
    <w:uiPriority w:val="99"/>
    <w:rsid w:val="00D4018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344865">
      <w:bodyDiv w:val="1"/>
      <w:marLeft w:val="0"/>
      <w:marRight w:val="0"/>
      <w:marTop w:val="0"/>
      <w:marBottom w:val="0"/>
      <w:divBdr>
        <w:top w:val="none" w:sz="0" w:space="0" w:color="auto"/>
        <w:left w:val="none" w:sz="0" w:space="0" w:color="auto"/>
        <w:bottom w:val="none" w:sz="0" w:space="0" w:color="auto"/>
        <w:right w:val="none" w:sz="0" w:space="0" w:color="auto"/>
      </w:divBdr>
    </w:div>
    <w:div w:id="1599751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DA929-BA54-4593-A98B-FC303F026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6</Pages>
  <Words>1513</Words>
  <Characters>7688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Deneys Reitz Inc</Company>
  <LinksUpToDate>false</LinksUpToDate>
  <CharactersWithSpaces>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Botha</dc:creator>
  <cp:keywords/>
  <dc:description/>
  <cp:lastModifiedBy>Werksmans</cp:lastModifiedBy>
  <cp:revision>32</cp:revision>
  <cp:lastPrinted>2019-02-03T12:21:00Z</cp:lastPrinted>
  <dcterms:created xsi:type="dcterms:W3CDTF">2022-08-01T07:38:00Z</dcterms:created>
  <dcterms:modified xsi:type="dcterms:W3CDTF">2022-08-03T13:49:00Z</dcterms:modified>
</cp:coreProperties>
</file>